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C6AE8" w14:textId="77777777" w:rsidR="00563238" w:rsidRDefault="00563238" w:rsidP="00563238"/>
    <w:p w14:paraId="1F586F1A" w14:textId="77777777" w:rsidR="00563238" w:rsidRDefault="00563238" w:rsidP="00563238"/>
    <w:p w14:paraId="39B417DE" w14:textId="235992A9" w:rsidR="00563238" w:rsidRDefault="00563238" w:rsidP="00563238">
      <w:r w:rsidRPr="00563238">
        <w:rPr>
          <w:b/>
        </w:rPr>
        <w:t>Aufforderung zur Abgabe eines Angebotes</w:t>
      </w:r>
      <w:r>
        <w:rPr>
          <w:b/>
        </w:rPr>
        <w:br/>
      </w:r>
      <w:r>
        <w:t>(zum Verbleib beim Bieter bestimmt)</w:t>
      </w:r>
    </w:p>
    <w:p w14:paraId="6F10F4E3" w14:textId="77777777" w:rsidR="00563238" w:rsidRDefault="00563238" w:rsidP="00563238"/>
    <w:p w14:paraId="35CE6D57" w14:textId="77777777" w:rsidR="00563238" w:rsidRDefault="00563238" w:rsidP="00563238"/>
    <w:p w14:paraId="37100793" w14:textId="41EC0519" w:rsidR="00563238" w:rsidRDefault="00563238" w:rsidP="00563238">
      <w:r>
        <w:t>Sehr geehrte Damen und Herren,</w:t>
      </w:r>
    </w:p>
    <w:p w14:paraId="7CFF608D" w14:textId="503B4952" w:rsidR="00563238" w:rsidRDefault="00563238" w:rsidP="00563238">
      <w:r>
        <w:t>der Auftraggeber beabsichtigt, die in de</w:t>
      </w:r>
      <w:r w:rsidR="00953B38">
        <w:t>r Auftragsbekanntmachung und den</w:t>
      </w:r>
      <w:r>
        <w:t xml:space="preserve"> Vergabeunterlagen genau bezeichneten Leistungen zu vergeben.</w:t>
      </w:r>
    </w:p>
    <w:p w14:paraId="52A3C8C2" w14:textId="78686C34" w:rsidR="00563238" w:rsidRPr="00BA5319" w:rsidRDefault="00563238" w:rsidP="00563238">
      <w:pPr>
        <w:pStyle w:val="1n-Nummernebene1"/>
        <w:rPr>
          <w:b/>
        </w:rPr>
      </w:pPr>
      <w:r w:rsidRPr="00BA5319">
        <w:rPr>
          <w:b/>
        </w:rPr>
        <w:t xml:space="preserve">1. </w:t>
      </w:r>
      <w:r w:rsidRPr="00BA5319">
        <w:rPr>
          <w:b/>
        </w:rPr>
        <w:tab/>
        <w:t>Angaben zur ausgeschriebenen Leistung</w:t>
      </w:r>
    </w:p>
    <w:p w14:paraId="7059A8FE" w14:textId="2E52F34A" w:rsidR="00563238" w:rsidRPr="00BA5319" w:rsidRDefault="00563238" w:rsidP="00563238">
      <w:pPr>
        <w:pStyle w:val="2n-Nummernebene2"/>
        <w:rPr>
          <w:b/>
        </w:rPr>
      </w:pPr>
      <w:r w:rsidRPr="00BA5319">
        <w:rPr>
          <w:b/>
        </w:rPr>
        <w:t xml:space="preserve">a. </w:t>
      </w:r>
      <w:r w:rsidRPr="00BA5319">
        <w:rPr>
          <w:b/>
        </w:rPr>
        <w:tab/>
        <w:t>Beschreibung des Auftragsgegenstandes</w:t>
      </w:r>
    </w:p>
    <w:p w14:paraId="5886A66C" w14:textId="489F1CCD" w:rsidR="00717CA0" w:rsidRDefault="00676FB5" w:rsidP="00676FB5">
      <w:pPr>
        <w:pStyle w:val="2r-FortsetzungEbene2"/>
      </w:pPr>
      <w:r w:rsidRPr="00676FB5">
        <w:t xml:space="preserve">Gegenstand dieser Ausschreibung </w:t>
      </w:r>
      <w:r>
        <w:t xml:space="preserve">ist </w:t>
      </w:r>
      <w:r w:rsidRPr="00676FB5">
        <w:t xml:space="preserve">eine Harmonisierung der Backupinfrastruktur. Die bestehenden Backuplösungen sollen abgelöst und durch eine neu zu errichtende Backuplösung auf der Basis von HPe Servern, IBM Bandlaufwerksbibliothek und der Sicherungssoftware Veeam Backup &amp; Replication geschaffen werden. </w:t>
      </w:r>
    </w:p>
    <w:p w14:paraId="3B63E69B" w14:textId="4153A88F" w:rsidR="00717CA0" w:rsidRPr="00717CA0" w:rsidRDefault="00717CA0" w:rsidP="00717CA0">
      <w:pPr>
        <w:pStyle w:val="2r-FortsetzungEbene2"/>
      </w:pPr>
      <w:r w:rsidRPr="00717CA0">
        <w:t>Die zu erbringenden Leistungen werden</w:t>
      </w:r>
      <w:r w:rsidR="00676FB5">
        <w:t xml:space="preserve"> daher</w:t>
      </w:r>
      <w:r w:rsidRPr="00717CA0">
        <w:t xml:space="preserve"> in drei Losen ausgeschrieben. </w:t>
      </w:r>
    </w:p>
    <w:p w14:paraId="02929D48" w14:textId="160B95F2" w:rsidR="00717CA0" w:rsidRDefault="00717CA0" w:rsidP="00717CA0">
      <w:pPr>
        <w:pStyle w:val="3t-AnstrichEbene3"/>
      </w:pPr>
      <w:r>
        <w:t>Los 1: Veeam Lizenz</w:t>
      </w:r>
    </w:p>
    <w:p w14:paraId="03FD8EED" w14:textId="1E520C74" w:rsidR="00717CA0" w:rsidRDefault="00717CA0" w:rsidP="00717CA0">
      <w:pPr>
        <w:pStyle w:val="3t-AnstrichEbene3"/>
      </w:pPr>
      <w:r>
        <w:t xml:space="preserve">Los 2: IBM Hardware </w:t>
      </w:r>
    </w:p>
    <w:p w14:paraId="26EBE072" w14:textId="7FAB4751" w:rsidR="00717CA0" w:rsidRDefault="00717CA0" w:rsidP="00717CA0">
      <w:pPr>
        <w:pStyle w:val="3t-AnstrichEbene3"/>
      </w:pPr>
      <w:r>
        <w:t xml:space="preserve">Los 3: HPE und Dienstleistung </w:t>
      </w:r>
    </w:p>
    <w:p w14:paraId="407F1006" w14:textId="5352F22E" w:rsidR="00B1684D" w:rsidRDefault="006821E6" w:rsidP="00B1684D">
      <w:pPr>
        <w:pStyle w:val="2r-FortsetzungEbene2"/>
      </w:pPr>
      <w:r>
        <w:t xml:space="preserve">Der Auftraggeber behält sich vor, Aufträge unter Zusammenfassung der folgenden Lose bzw. Losgruppen zu vergeben: </w:t>
      </w:r>
    </w:p>
    <w:p w14:paraId="162F3C31" w14:textId="10ECBC4C" w:rsidR="006821E6" w:rsidRDefault="006821E6" w:rsidP="006821E6">
      <w:pPr>
        <w:pStyle w:val="3t-AnstrichEbene3"/>
      </w:pPr>
      <w:r>
        <w:t xml:space="preserve">Lose 1 bis 3 </w:t>
      </w:r>
    </w:p>
    <w:p w14:paraId="5D6FB76F" w14:textId="644D5413" w:rsidR="006821E6" w:rsidRPr="006821E6" w:rsidRDefault="006821E6" w:rsidP="006821E6">
      <w:pPr>
        <w:pStyle w:val="3t-AnstrichEbene3"/>
      </w:pPr>
      <w:r>
        <w:t xml:space="preserve">Los 2 und 3 </w:t>
      </w:r>
    </w:p>
    <w:p w14:paraId="30B80174" w14:textId="6D878B72" w:rsidR="00563238" w:rsidRPr="00BA5319" w:rsidRDefault="003F0D7E" w:rsidP="00717CA0">
      <w:pPr>
        <w:pStyle w:val="2n-Nummernebene2"/>
        <w:rPr>
          <w:b/>
        </w:rPr>
      </w:pPr>
      <w:r w:rsidRPr="00BA5319">
        <w:rPr>
          <w:b/>
        </w:rPr>
        <w:t>b</w:t>
      </w:r>
      <w:r w:rsidR="00563238" w:rsidRPr="00BA5319">
        <w:rPr>
          <w:b/>
        </w:rPr>
        <w:t>.</w:t>
      </w:r>
      <w:r w:rsidRPr="00BA5319">
        <w:rPr>
          <w:b/>
        </w:rPr>
        <w:tab/>
      </w:r>
      <w:r w:rsidR="00563238" w:rsidRPr="00BA5319">
        <w:rPr>
          <w:b/>
        </w:rPr>
        <w:t>Leistungs- und Erfüllungsort</w:t>
      </w:r>
    </w:p>
    <w:p w14:paraId="1269172C" w14:textId="2EDA8E0A" w:rsidR="003F0D7E" w:rsidRDefault="003F0D7E" w:rsidP="003F0D7E">
      <w:pPr>
        <w:pStyle w:val="2r-FortsetzungEbene2"/>
      </w:pPr>
      <w:r>
        <w:t xml:space="preserve">Universitätsklinikum Carl Gustav Carus </w:t>
      </w:r>
      <w:r>
        <w:br/>
        <w:t>Fetscherstraße 74</w:t>
      </w:r>
      <w:r>
        <w:br/>
        <w:t>01307 Dresden</w:t>
      </w:r>
    </w:p>
    <w:p w14:paraId="4914FC69" w14:textId="77777777" w:rsidR="006821E6" w:rsidRDefault="006821E6" w:rsidP="003F0D7E">
      <w:pPr>
        <w:pStyle w:val="2r-FortsetzungEbene2"/>
      </w:pPr>
    </w:p>
    <w:p w14:paraId="16147A94" w14:textId="1605A3F9" w:rsidR="00563238" w:rsidRPr="00BA5319" w:rsidRDefault="003F0D7E" w:rsidP="003F0D7E">
      <w:pPr>
        <w:pStyle w:val="2n-Nummernebene2"/>
        <w:rPr>
          <w:b/>
        </w:rPr>
      </w:pPr>
      <w:r w:rsidRPr="00BA5319">
        <w:rPr>
          <w:b/>
        </w:rPr>
        <w:lastRenderedPageBreak/>
        <w:t>c.</w:t>
      </w:r>
      <w:r w:rsidR="00563238" w:rsidRPr="00BA5319">
        <w:rPr>
          <w:b/>
        </w:rPr>
        <w:t xml:space="preserve"> </w:t>
      </w:r>
      <w:r w:rsidRPr="00BA5319">
        <w:rPr>
          <w:b/>
        </w:rPr>
        <w:tab/>
      </w:r>
      <w:r w:rsidR="00563238" w:rsidRPr="00BA5319">
        <w:rPr>
          <w:b/>
        </w:rPr>
        <w:t>Auftraggeber</w:t>
      </w:r>
    </w:p>
    <w:p w14:paraId="09A1EDD2" w14:textId="77777777" w:rsidR="003F0D7E" w:rsidRDefault="003F0D7E" w:rsidP="003F0D7E">
      <w:pPr>
        <w:pStyle w:val="2r-FortsetzungEbene2"/>
      </w:pPr>
      <w:r>
        <w:t xml:space="preserve">Universitätsklinikum Carl Gustav Carus </w:t>
      </w:r>
      <w:r>
        <w:br/>
        <w:t>Fetscherstraße 74</w:t>
      </w:r>
      <w:r>
        <w:br/>
        <w:t>01307 Dresden</w:t>
      </w:r>
    </w:p>
    <w:p w14:paraId="233F40AD" w14:textId="2FA18F9B" w:rsidR="00563238" w:rsidRPr="00BA5319" w:rsidRDefault="003F0D7E" w:rsidP="003F0D7E">
      <w:pPr>
        <w:pStyle w:val="2n-Nummernebene2"/>
        <w:rPr>
          <w:b/>
        </w:rPr>
      </w:pPr>
      <w:r w:rsidRPr="00BA5319">
        <w:rPr>
          <w:b/>
        </w:rPr>
        <w:t>d</w:t>
      </w:r>
      <w:r w:rsidR="00563238" w:rsidRPr="00BA5319">
        <w:rPr>
          <w:b/>
        </w:rPr>
        <w:t xml:space="preserve">. </w:t>
      </w:r>
      <w:r w:rsidRPr="00BA5319">
        <w:rPr>
          <w:b/>
        </w:rPr>
        <w:tab/>
      </w:r>
      <w:r w:rsidR="00563238" w:rsidRPr="00BA5319">
        <w:rPr>
          <w:b/>
        </w:rPr>
        <w:t>Nebenangebote/ Anzahl der Hauptangebote</w:t>
      </w:r>
    </w:p>
    <w:p w14:paraId="4CA0F47B" w14:textId="77777777" w:rsidR="00563238" w:rsidRDefault="00563238" w:rsidP="003F0D7E">
      <w:pPr>
        <w:pStyle w:val="2r-FortsetzungEbene2"/>
      </w:pPr>
      <w:r>
        <w:t>Nebenangebote sind nicht zugelassen.</w:t>
      </w:r>
    </w:p>
    <w:p w14:paraId="55CFDF09" w14:textId="77777777" w:rsidR="00563238" w:rsidRDefault="00563238" w:rsidP="003F0D7E">
      <w:pPr>
        <w:pStyle w:val="2r-FortsetzungEbene2"/>
      </w:pPr>
      <w:r>
        <w:t>Es ist die Abgabe von maximal einem (1) Hauptangebot zugelassen.</w:t>
      </w:r>
    </w:p>
    <w:p w14:paraId="16875968" w14:textId="2DCADD84" w:rsidR="00676FB5" w:rsidRPr="00676FB5" w:rsidRDefault="00676FB5" w:rsidP="00676FB5">
      <w:pPr>
        <w:pStyle w:val="1r-FortsetzungEbene1"/>
        <w:rPr>
          <w:b/>
        </w:rPr>
      </w:pPr>
      <w:r w:rsidRPr="00676FB5">
        <w:rPr>
          <w:b/>
        </w:rPr>
        <w:t>e.</w:t>
      </w:r>
      <w:r w:rsidRPr="00676FB5">
        <w:rPr>
          <w:b/>
        </w:rPr>
        <w:tab/>
        <w:t>Vertragsgrundlage</w:t>
      </w:r>
    </w:p>
    <w:p w14:paraId="617DAFB7" w14:textId="50890CB3" w:rsidR="00676FB5" w:rsidRDefault="00676FB5" w:rsidP="00676FB5">
      <w:pPr>
        <w:pStyle w:val="2r-FortsetzungEbene2"/>
      </w:pPr>
      <w:r>
        <w:t xml:space="preserve">Den Vergabeunterlagen </w:t>
      </w:r>
      <w:r w:rsidR="006821E6">
        <w:t xml:space="preserve">ist je Los </w:t>
      </w:r>
      <w:r>
        <w:t xml:space="preserve">ein Vertragsformular </w:t>
      </w:r>
      <w:r w:rsidR="006821E6">
        <w:t>beigefügt</w:t>
      </w:r>
      <w:r>
        <w:t xml:space="preserve">, das vom Bieter an den zugelassenen Stellen (gelb markiert) zu ergänzen und als Vertragsentwurf dem Angebot beizulegen ist. Die ergänzten und vorausgefüllten Stellen im Vertragsentwurf durch </w:t>
      </w:r>
      <w:r w:rsidR="006821E6">
        <w:t>den Auftraggeber</w:t>
      </w:r>
      <w:r>
        <w:t xml:space="preserve"> (</w:t>
      </w:r>
      <w:r w:rsidR="000D74DF">
        <w:t xml:space="preserve">grüne </w:t>
      </w:r>
      <w:r>
        <w:t xml:space="preserve">Schriftfarbe) sind vom Bieter unverändert zu übernehmen. Diese Eintragungen beschreiben die von den Bietern zu berücksichtigenden Mindestbedingungen. </w:t>
      </w:r>
    </w:p>
    <w:p w14:paraId="6D31A49C" w14:textId="619CC917" w:rsidR="00563238" w:rsidRDefault="007C0872" w:rsidP="007E2D8B">
      <w:pPr>
        <w:pStyle w:val="1n-Nummernebene1"/>
        <w:rPr>
          <w:b/>
        </w:rPr>
      </w:pPr>
      <w:r>
        <w:rPr>
          <w:b/>
        </w:rPr>
        <w:t>2</w:t>
      </w:r>
      <w:r w:rsidR="00563238" w:rsidRPr="00BA5319">
        <w:rPr>
          <w:b/>
        </w:rPr>
        <w:t xml:space="preserve">. </w:t>
      </w:r>
      <w:r w:rsidR="007E2D8B" w:rsidRPr="00BA5319">
        <w:rPr>
          <w:b/>
        </w:rPr>
        <w:tab/>
      </w:r>
      <w:r w:rsidR="00563238" w:rsidRPr="00BA5319">
        <w:rPr>
          <w:b/>
        </w:rPr>
        <w:t>Angebots- und Bewerbungsbedingungen</w:t>
      </w:r>
    </w:p>
    <w:p w14:paraId="153CFF14" w14:textId="5F5C90FE" w:rsidR="00516FE6" w:rsidRPr="00676FB5" w:rsidRDefault="00516FE6" w:rsidP="00516FE6">
      <w:pPr>
        <w:pStyle w:val="1r-FortsetzungEbene1"/>
      </w:pPr>
      <w:r w:rsidRPr="00676FB5">
        <w:t xml:space="preserve">Neben den nachstehenden Erklärungen hat der Bieter auch, den als Anlage 1 vollständig auszufüllenden Bewerbungsbogen mit dem Angebot </w:t>
      </w:r>
      <w:r>
        <w:t xml:space="preserve">für jedes Los </w:t>
      </w:r>
      <w:r w:rsidRPr="00676FB5">
        <w:t>einzureichen.</w:t>
      </w:r>
    </w:p>
    <w:p w14:paraId="3DE4701D" w14:textId="5A44B6BF" w:rsidR="00676FB5" w:rsidRPr="00516FE6" w:rsidRDefault="00516FE6" w:rsidP="00516FE6">
      <w:pPr>
        <w:pStyle w:val="2n-Nummernebene2"/>
        <w:rPr>
          <w:b/>
        </w:rPr>
      </w:pPr>
      <w:r w:rsidRPr="00516FE6">
        <w:rPr>
          <w:b/>
        </w:rPr>
        <w:tab/>
      </w:r>
      <w:r w:rsidR="00676FB5" w:rsidRPr="00516FE6">
        <w:rPr>
          <w:b/>
        </w:rPr>
        <w:t>a.</w:t>
      </w:r>
      <w:r w:rsidR="00676FB5" w:rsidRPr="00516FE6">
        <w:rPr>
          <w:b/>
        </w:rPr>
        <w:tab/>
        <w:t xml:space="preserve">Befähigung zur Berufsausübung einschließlich der Eintragung in einem Handelsregister </w:t>
      </w:r>
    </w:p>
    <w:p w14:paraId="7FADDB54" w14:textId="77777777" w:rsidR="00676FB5" w:rsidRPr="00676FB5" w:rsidRDefault="00676FB5" w:rsidP="00516FE6">
      <w:pPr>
        <w:pStyle w:val="3t-AnstrichEbene3"/>
      </w:pPr>
      <w:r w:rsidRPr="00676FB5">
        <w:t>Eigenerklärung über das Nichtvorliegen von Ausschlussgründen nach § 123 GWB (Anlage 2)</w:t>
      </w:r>
    </w:p>
    <w:p w14:paraId="4BC41AB4" w14:textId="77777777" w:rsidR="00676FB5" w:rsidRPr="00676FB5" w:rsidRDefault="00676FB5" w:rsidP="00516FE6">
      <w:pPr>
        <w:pStyle w:val="3t-AnstrichEbene3"/>
      </w:pPr>
      <w:r w:rsidRPr="00676FB5">
        <w:t xml:space="preserve">Eigenerklärung über das Nichtvorliegen von Ausschlussgründen nach § 124 GWB (Anlage 3) </w:t>
      </w:r>
    </w:p>
    <w:p w14:paraId="3D414887" w14:textId="77777777" w:rsidR="00676FB5" w:rsidRPr="00676FB5" w:rsidRDefault="00676FB5" w:rsidP="00516FE6">
      <w:pPr>
        <w:pStyle w:val="3t-AnstrichEbene3"/>
      </w:pPr>
      <w:r w:rsidRPr="00676FB5">
        <w:t xml:space="preserve"> Eigenerklärung über das Nichtvorliegen von Ausschlussgründen nach § 21 AEntG, § 98c AufenthG, § 19 MiLoG; § 19 SchwarzArbG und § 22 LKSG (Anlage 4)</w:t>
      </w:r>
    </w:p>
    <w:p w14:paraId="0C88346B" w14:textId="77777777" w:rsidR="00676FB5" w:rsidRPr="00676FB5" w:rsidRDefault="00676FB5" w:rsidP="00516FE6">
      <w:pPr>
        <w:pStyle w:val="3t-AnstrichEbene3"/>
      </w:pPr>
      <w:r w:rsidRPr="00676FB5">
        <w:t xml:space="preserve">Eigenerklärung über die Erfüllung der gewerberechtlichen Voraussetzungen und Eintragung im Berufs- oder Handelsregister (Anlage 5) </w:t>
      </w:r>
    </w:p>
    <w:p w14:paraId="604FAA63" w14:textId="77777777" w:rsidR="00676FB5" w:rsidRPr="00516FE6" w:rsidRDefault="00676FB5" w:rsidP="00516FE6">
      <w:pPr>
        <w:pStyle w:val="2n-Nummernebene2"/>
        <w:rPr>
          <w:b/>
        </w:rPr>
      </w:pPr>
      <w:r w:rsidRPr="00516FE6">
        <w:rPr>
          <w:b/>
        </w:rPr>
        <w:t>b.</w:t>
      </w:r>
      <w:r w:rsidRPr="00516FE6">
        <w:rPr>
          <w:b/>
        </w:rPr>
        <w:tab/>
        <w:t xml:space="preserve">Wirtschaftliche und finanzielle Leistungsfähigkeit </w:t>
      </w:r>
    </w:p>
    <w:p w14:paraId="6B4876AC" w14:textId="77777777" w:rsidR="00676FB5" w:rsidRPr="00676FB5" w:rsidRDefault="00676FB5" w:rsidP="00516FE6">
      <w:pPr>
        <w:pStyle w:val="3t-AnstrichEbene3"/>
      </w:pPr>
      <w:r w:rsidRPr="00676FB5">
        <w:t>Eigenerklärung zum Gesamtumsatz und Umsatz vergleichbarer Leistungen für die letzten drei Geschäftsjahre (Anlage 6)</w:t>
      </w:r>
    </w:p>
    <w:p w14:paraId="55FD951A" w14:textId="77777777" w:rsidR="00676FB5" w:rsidRPr="00516FE6" w:rsidRDefault="00676FB5" w:rsidP="00516FE6">
      <w:pPr>
        <w:pStyle w:val="2n-Nummernebene2"/>
        <w:rPr>
          <w:b/>
          <w:bCs/>
        </w:rPr>
      </w:pPr>
      <w:r w:rsidRPr="00516FE6">
        <w:rPr>
          <w:b/>
          <w:bCs/>
        </w:rPr>
        <w:lastRenderedPageBreak/>
        <w:t>c.</w:t>
      </w:r>
      <w:r w:rsidRPr="00516FE6">
        <w:rPr>
          <w:b/>
          <w:bCs/>
        </w:rPr>
        <w:tab/>
        <w:t xml:space="preserve">Technische und berufliche Leistungsfähigkeit </w:t>
      </w:r>
    </w:p>
    <w:p w14:paraId="7C4DE095" w14:textId="4F3BCDBE" w:rsidR="00676FB5" w:rsidRPr="00676FB5" w:rsidRDefault="00676FB5" w:rsidP="00516FE6">
      <w:pPr>
        <w:pStyle w:val="3t-AnstrichEbene3"/>
      </w:pPr>
      <w:r w:rsidRPr="00676FB5">
        <w:t xml:space="preserve">Eigenerklärung zu vergleichbaren Referenzobjekten </w:t>
      </w:r>
      <w:r w:rsidR="00516FE6">
        <w:t>(Anlage 7)</w:t>
      </w:r>
    </w:p>
    <w:p w14:paraId="6A2032E7" w14:textId="77777777" w:rsidR="00676FB5" w:rsidRPr="00676FB5" w:rsidRDefault="00676FB5" w:rsidP="00516FE6">
      <w:pPr>
        <w:pStyle w:val="3t-AnstrichEbene3"/>
      </w:pPr>
      <w:r w:rsidRPr="00676FB5">
        <w:t xml:space="preserve">Eigenerklärung über durchschnittliche Anzahl der Beschäftigten gegliedert nach Berufsgruppen (Anlage 8) </w:t>
      </w:r>
    </w:p>
    <w:p w14:paraId="704DA593" w14:textId="2E48EE20" w:rsidR="00676FB5" w:rsidRDefault="00676FB5" w:rsidP="00516FE6">
      <w:pPr>
        <w:pStyle w:val="2r-FortsetzungEbene2"/>
      </w:pPr>
      <w:r w:rsidRPr="00676FB5">
        <w:t xml:space="preserve">Die Bieter sind verpflichtet, die Änderung von Umständen, die Gegenstand der vorgenannten Eigenerklärungen sind, und die während des Vergabeverfahrens auftreten, von sich aus gegenüber dem </w:t>
      </w:r>
      <w:r w:rsidR="00C069CD">
        <w:t>Auftraggeber</w:t>
      </w:r>
      <w:r w:rsidRPr="00676FB5">
        <w:t xml:space="preserve"> zu offenbaren. </w:t>
      </w:r>
    </w:p>
    <w:p w14:paraId="0E444A9B" w14:textId="7410CE9E" w:rsidR="00516FE6" w:rsidRDefault="00516FE6" w:rsidP="00516FE6">
      <w:pPr>
        <w:pStyle w:val="2n-Nummernebene2"/>
        <w:rPr>
          <w:b/>
          <w:bCs/>
        </w:rPr>
      </w:pPr>
      <w:r>
        <w:rPr>
          <w:b/>
          <w:bCs/>
        </w:rPr>
        <w:t>d.</w:t>
      </w:r>
      <w:r>
        <w:rPr>
          <w:b/>
          <w:bCs/>
        </w:rPr>
        <w:tab/>
        <w:t>Mindestbedingungen für Los 3</w:t>
      </w:r>
    </w:p>
    <w:p w14:paraId="7CA9B49E" w14:textId="77777777" w:rsidR="00516FE6" w:rsidRPr="00516FE6" w:rsidRDefault="00516FE6" w:rsidP="00516FE6">
      <w:pPr>
        <w:pStyle w:val="3t-AnstrichEbene3"/>
        <w:rPr>
          <w:bCs/>
        </w:rPr>
      </w:pPr>
      <w:r w:rsidRPr="00516FE6">
        <w:t>Partnerstatus bei HP Enterprise: mindestens Platinum HPE Partner Ready Solution Provider</w:t>
      </w:r>
    </w:p>
    <w:p w14:paraId="300AFE3E" w14:textId="77777777" w:rsidR="00516FE6" w:rsidRPr="00516FE6" w:rsidRDefault="00516FE6" w:rsidP="00516FE6">
      <w:pPr>
        <w:pStyle w:val="3t-AnstrichEbene3"/>
        <w:rPr>
          <w:bCs/>
        </w:rPr>
      </w:pPr>
      <w:r w:rsidRPr="00516FE6">
        <w:rPr>
          <w:bCs/>
        </w:rPr>
        <w:t>Partnerstatus bei IBM: mindestens IBM Partner plus Platin Business Partner</w:t>
      </w:r>
    </w:p>
    <w:p w14:paraId="12231B67" w14:textId="1B914B85" w:rsidR="00516FE6" w:rsidRPr="00516FE6" w:rsidRDefault="00516FE6" w:rsidP="00516FE6">
      <w:pPr>
        <w:pStyle w:val="3t-AnstrichEbene3"/>
        <w:rPr>
          <w:bCs/>
        </w:rPr>
      </w:pPr>
      <w:r w:rsidRPr="00516FE6">
        <w:rPr>
          <w:bCs/>
        </w:rPr>
        <w:t>Partnerstatus bei Veeam Software: mindestens Veeam Platinum Reseller</w:t>
      </w:r>
    </w:p>
    <w:p w14:paraId="67DEEA40" w14:textId="653F8871" w:rsidR="00516FE6" w:rsidRPr="00516FE6" w:rsidRDefault="0037597C" w:rsidP="00C069CD">
      <w:pPr>
        <w:pStyle w:val="3t-AnstrichEbene3"/>
      </w:pPr>
      <w:r>
        <w:t xml:space="preserve">Anlage 7: </w:t>
      </w:r>
      <w:r w:rsidR="00C069CD">
        <w:t>drei (</w:t>
      </w:r>
      <w:r w:rsidR="00516FE6" w:rsidRPr="00516FE6">
        <w:t>3</w:t>
      </w:r>
      <w:r w:rsidR="00C069CD">
        <w:t>)</w:t>
      </w:r>
      <w:r w:rsidR="00516FE6" w:rsidRPr="00516FE6">
        <w:t xml:space="preserve"> Referenzprojekte innerhalb der letzten </w:t>
      </w:r>
      <w:r w:rsidR="00C069CD">
        <w:t>drei (3)</w:t>
      </w:r>
      <w:r w:rsidR="00516FE6" w:rsidRPr="00516FE6">
        <w:t xml:space="preserve"> Jahre</w:t>
      </w:r>
    </w:p>
    <w:p w14:paraId="7F4359D3" w14:textId="77777777" w:rsidR="00516FE6" w:rsidRPr="00516FE6" w:rsidRDefault="00516FE6" w:rsidP="00C069CD">
      <w:pPr>
        <w:pStyle w:val="4t-AnstrichEbene4"/>
      </w:pPr>
      <w:r w:rsidRPr="00516FE6">
        <w:t xml:space="preserve">vergleichbar mit Blick auf Auftragsvolumen </w:t>
      </w:r>
    </w:p>
    <w:p w14:paraId="55D9E877" w14:textId="77777777" w:rsidR="00516FE6" w:rsidRPr="00516FE6" w:rsidRDefault="00516FE6" w:rsidP="00C069CD">
      <w:pPr>
        <w:pStyle w:val="4t-AnstrichEbene4"/>
      </w:pPr>
      <w:r w:rsidRPr="00516FE6">
        <w:t>vergleichbar mit Blick auf Komplexität</w:t>
      </w:r>
    </w:p>
    <w:p w14:paraId="23B7FDF7" w14:textId="77777777" w:rsidR="00516FE6" w:rsidRPr="00516FE6" w:rsidRDefault="00516FE6" w:rsidP="00C069CD">
      <w:pPr>
        <w:pStyle w:val="4t-AnstrichEbene4"/>
      </w:pPr>
      <w:r w:rsidRPr="00516FE6">
        <w:t>vergleichbar mit Blick auf eingesetzte Systeme (IBM TS4500, Veeam Backup &amp; Replication)</w:t>
      </w:r>
    </w:p>
    <w:p w14:paraId="6D0DF19B" w14:textId="1C9B4147" w:rsidR="00516FE6" w:rsidRPr="00516FE6" w:rsidRDefault="00516FE6" w:rsidP="00C069CD">
      <w:pPr>
        <w:pStyle w:val="3r-FortsetzungEbene3"/>
      </w:pPr>
      <w:r w:rsidRPr="00516FE6">
        <w:t xml:space="preserve">Nennung Kontaktperson beim Auftraggeber mit mindestens </w:t>
      </w:r>
      <w:r w:rsidRPr="00C069CD">
        <w:rPr>
          <w:u w:val="single"/>
        </w:rPr>
        <w:t>zwei</w:t>
      </w:r>
      <w:r w:rsidRPr="00516FE6">
        <w:t xml:space="preserve"> möglichen Kontaktdaten (z.B. E-Mail, Telefon)</w:t>
      </w:r>
      <w:r w:rsidR="0037597C">
        <w:t xml:space="preserve"> </w:t>
      </w:r>
    </w:p>
    <w:p w14:paraId="4AFAA857" w14:textId="6731760B" w:rsidR="00516FE6" w:rsidRPr="00516FE6" w:rsidRDefault="0037597C" w:rsidP="00C069CD">
      <w:pPr>
        <w:pStyle w:val="3t-AnstrichEbene3"/>
      </w:pPr>
      <w:r>
        <w:t xml:space="preserve">Anlage 8: </w:t>
      </w:r>
      <w:r w:rsidR="00516FE6" w:rsidRPr="00516FE6">
        <w:t xml:space="preserve">mindestens </w:t>
      </w:r>
      <w:r w:rsidR="00C069CD">
        <w:t>drei (3)</w:t>
      </w:r>
      <w:r w:rsidR="00516FE6" w:rsidRPr="00516FE6">
        <w:t xml:space="preserve"> Mitarbeiter mit der Zertifizierung Veeam Certified Engineer (VMCE-v12) oder Veeam Certified Architect (VMCA-v11 oder VMCA-v12)</w:t>
      </w:r>
    </w:p>
    <w:p w14:paraId="223BF5D6" w14:textId="2CD30615" w:rsidR="00516FE6" w:rsidRPr="00516FE6" w:rsidRDefault="00516FE6" w:rsidP="00C069CD">
      <w:pPr>
        <w:pStyle w:val="3r-FortsetzungEbene3"/>
      </w:pPr>
      <w:r w:rsidRPr="00516FE6">
        <w:t>Ist kein Mitarbeiter Veeam Certified Architect, erhöht sich die erforderliche Anzahl der Mitarbeiter mit der Zertifizierung Veeam Certified Engineer auf mindestens</w:t>
      </w:r>
      <w:r w:rsidR="00C069CD">
        <w:t xml:space="preserve"> fünf</w:t>
      </w:r>
      <w:r w:rsidRPr="00516FE6">
        <w:t xml:space="preserve"> </w:t>
      </w:r>
      <w:r w:rsidR="00C069CD">
        <w:t>(</w:t>
      </w:r>
      <w:r w:rsidRPr="00516FE6">
        <w:t>5</w:t>
      </w:r>
      <w:r w:rsidR="00C069CD">
        <w:t>)</w:t>
      </w:r>
      <w:r w:rsidRPr="00516FE6">
        <w:t xml:space="preserve"> Mitarbeiter</w:t>
      </w:r>
    </w:p>
    <w:p w14:paraId="6DD5FA8D" w14:textId="1C49CFFA" w:rsidR="00676FB5" w:rsidRPr="00676FB5" w:rsidRDefault="00C069CD" w:rsidP="00C069CD">
      <w:pPr>
        <w:pStyle w:val="1r-FortsetzungEbene1"/>
      </w:pPr>
      <w:r>
        <w:t>Der Auftraggeber</w:t>
      </w:r>
      <w:r w:rsidR="00676FB5" w:rsidRPr="00676FB5">
        <w:t xml:space="preserve"> behält sich zudem vor, im Rahmen der Angebotsphase Unterlagen zur Eignung der von den Bietern eingesetzten Nachunternehmer entsprechend den oben genannten Punkten zu prüfen und entsprechende Nachweise /Unterlagen auch in Bezug auf die Nachunternehmer anzufordern. Hiervon erfasst ist auch die Vorlage entsprechender Verpflichtungserklärungen der Nachunternehmer.</w:t>
      </w:r>
    </w:p>
    <w:p w14:paraId="412DCEAD" w14:textId="2978D85E" w:rsidR="00676FB5" w:rsidRPr="00676FB5" w:rsidRDefault="00676FB5" w:rsidP="00516FE6">
      <w:pPr>
        <w:pStyle w:val="1r-FortsetzungEbene1"/>
      </w:pPr>
      <w:r w:rsidRPr="00676FB5">
        <w:t xml:space="preserve">Auf Verlangen des </w:t>
      </w:r>
      <w:r w:rsidR="00C069CD">
        <w:t>Auftraggebers</w:t>
      </w:r>
      <w:r w:rsidRPr="00676FB5">
        <w:t xml:space="preserve"> ist der Bieter verpflichtet, innerhalb einer festgesetzten angemessenen Frist folgende Unterlagen einzureichen: </w:t>
      </w:r>
    </w:p>
    <w:p w14:paraId="155E9DAA" w14:textId="77777777" w:rsidR="00676FB5" w:rsidRPr="00676FB5" w:rsidRDefault="00676FB5" w:rsidP="00516FE6">
      <w:pPr>
        <w:pStyle w:val="2t-AnstrichEbene2"/>
      </w:pPr>
      <w:r w:rsidRPr="00676FB5">
        <w:t>Unbedenklichkeitsbescheinigungen des Finanzamtes, mindestens eines Sozialversicherungsträgers sowie der Berufsgenossenschaft,</w:t>
      </w:r>
    </w:p>
    <w:p w14:paraId="69D33BED" w14:textId="77777777" w:rsidR="00676FB5" w:rsidRPr="00676FB5" w:rsidRDefault="00676FB5" w:rsidP="00516FE6">
      <w:pPr>
        <w:pStyle w:val="2t-AnstrichEbene2"/>
      </w:pPr>
      <w:r w:rsidRPr="00676FB5">
        <w:t>die Führungszeugnisse aller Geschäftsführer (falls kein Geschäftsführer bestellt, aller Inhaber),</w:t>
      </w:r>
    </w:p>
    <w:p w14:paraId="67AEE3A3" w14:textId="77777777" w:rsidR="00676FB5" w:rsidRPr="00676FB5" w:rsidRDefault="00676FB5" w:rsidP="00516FE6">
      <w:pPr>
        <w:pStyle w:val="2t-AnstrichEbene2"/>
      </w:pPr>
      <w:r w:rsidRPr="00676FB5">
        <w:t>die Gewerbeanmeldung sowie die Eintragung in der Handwerkerrolle oder bei der Industrie- und Handelskammer.</w:t>
      </w:r>
    </w:p>
    <w:p w14:paraId="3B5FDDAD" w14:textId="77777777" w:rsidR="00676FB5" w:rsidRPr="00676FB5" w:rsidRDefault="00676FB5" w:rsidP="00516FE6">
      <w:pPr>
        <w:pStyle w:val="2t-AnstrichEbene2"/>
      </w:pPr>
      <w:r w:rsidRPr="00676FB5">
        <w:t>Handelsregisterauszug (bei GmbH &amp; Co. KG auch von der GmbH (Komplementär)).</w:t>
      </w:r>
    </w:p>
    <w:p w14:paraId="67C7FA2E" w14:textId="77777777" w:rsidR="00676FB5" w:rsidRPr="00676FB5" w:rsidRDefault="00676FB5" w:rsidP="00516FE6">
      <w:pPr>
        <w:pStyle w:val="2t-AnstrichEbene2"/>
      </w:pPr>
      <w:r w:rsidRPr="00676FB5">
        <w:t xml:space="preserve">den jüngsten bestätigten Jahresabschlussbericht </w:t>
      </w:r>
    </w:p>
    <w:p w14:paraId="7DD5A9B9" w14:textId="77777777" w:rsidR="00676FB5" w:rsidRPr="00676FB5" w:rsidRDefault="00676FB5" w:rsidP="00516FE6">
      <w:pPr>
        <w:pStyle w:val="2r-FortsetzungEbene2"/>
      </w:pPr>
      <w:r w:rsidRPr="00676FB5">
        <w:t>bzw.</w:t>
      </w:r>
    </w:p>
    <w:p w14:paraId="08DD1772" w14:textId="7B41E884" w:rsidR="00676FB5" w:rsidRPr="00676FB5" w:rsidRDefault="00676FB5" w:rsidP="00516FE6">
      <w:pPr>
        <w:pStyle w:val="2t-AnstrichEbene2"/>
      </w:pPr>
      <w:r w:rsidRPr="00676FB5">
        <w:t>die Bilanz sowie Gewinn- u. Verlustrechnung der Jahre 20</w:t>
      </w:r>
      <w:r w:rsidR="00516FE6">
        <w:t>21</w:t>
      </w:r>
      <w:r w:rsidRPr="00676FB5">
        <w:t>, 20</w:t>
      </w:r>
      <w:r w:rsidR="00516FE6">
        <w:t>22</w:t>
      </w:r>
      <w:r w:rsidRPr="00676FB5">
        <w:t xml:space="preserve"> und 202</w:t>
      </w:r>
      <w:r w:rsidR="00516FE6">
        <w:t>3</w:t>
      </w:r>
      <w:r w:rsidRPr="00676FB5">
        <w:t xml:space="preserve"> (ggf. vorläufig)</w:t>
      </w:r>
    </w:p>
    <w:p w14:paraId="4740A905" w14:textId="55732EFF" w:rsidR="00C069CD" w:rsidRDefault="00C069CD" w:rsidP="007E2D8B">
      <w:pPr>
        <w:pStyle w:val="1n-Nummernebene1"/>
        <w:rPr>
          <w:b/>
        </w:rPr>
      </w:pPr>
      <w:r>
        <w:rPr>
          <w:b/>
        </w:rPr>
        <w:t>3.</w:t>
      </w:r>
      <w:r>
        <w:rPr>
          <w:b/>
        </w:rPr>
        <w:tab/>
        <w:t>Zuschlagskriterien</w:t>
      </w:r>
    </w:p>
    <w:p w14:paraId="033A6A74" w14:textId="696F3B41" w:rsidR="00C069CD" w:rsidRDefault="00C069CD" w:rsidP="00C069CD">
      <w:pPr>
        <w:pStyle w:val="1r-FortsetzungEbene1"/>
      </w:pPr>
      <w:r>
        <w:t xml:space="preserve">Das Einzige Zuschlagskriterium ist der Preis. Mit dem Angebot ist das Preisblatt </w:t>
      </w:r>
      <w:r w:rsidR="006821E6">
        <w:t xml:space="preserve">für das angebotene Los </w:t>
      </w:r>
      <w:r>
        <w:t xml:space="preserve">vollständig </w:t>
      </w:r>
      <w:r w:rsidR="006821E6">
        <w:t xml:space="preserve">und </w:t>
      </w:r>
      <w:r>
        <w:t>ausgefüllt einzureichen. Für die Wertung ist d</w:t>
      </w:r>
      <w:r w:rsidR="006821E6">
        <w:t>ie</w:t>
      </w:r>
      <w:r>
        <w:t xml:space="preserve"> Gesamtsumme entscheidungserheblich. </w:t>
      </w:r>
    </w:p>
    <w:p w14:paraId="49608B7F" w14:textId="5B939179" w:rsidR="007C0872" w:rsidRDefault="00C069CD" w:rsidP="007E2D8B">
      <w:pPr>
        <w:pStyle w:val="1n-Nummernebene1"/>
        <w:rPr>
          <w:b/>
        </w:rPr>
      </w:pPr>
      <w:r>
        <w:rPr>
          <w:b/>
        </w:rPr>
        <w:t>4</w:t>
      </w:r>
      <w:r w:rsidR="00563238" w:rsidRPr="00BA5319">
        <w:rPr>
          <w:b/>
        </w:rPr>
        <w:t xml:space="preserve">. </w:t>
      </w:r>
      <w:r w:rsidR="007E2D8B" w:rsidRPr="00BA5319">
        <w:rPr>
          <w:b/>
        </w:rPr>
        <w:tab/>
      </w:r>
      <w:r w:rsidR="007C0872">
        <w:rPr>
          <w:b/>
        </w:rPr>
        <w:t>Fristen</w:t>
      </w:r>
    </w:p>
    <w:p w14:paraId="1AAA9306" w14:textId="117B39B5" w:rsidR="00563238" w:rsidRPr="007C0872" w:rsidRDefault="007C0872" w:rsidP="007C0872">
      <w:pPr>
        <w:pStyle w:val="2n-Nummernebene2"/>
        <w:rPr>
          <w:b/>
          <w:bCs/>
        </w:rPr>
      </w:pPr>
      <w:r>
        <w:rPr>
          <w:b/>
          <w:bCs/>
        </w:rPr>
        <w:t>a.</w:t>
      </w:r>
      <w:r>
        <w:rPr>
          <w:b/>
          <w:bCs/>
        </w:rPr>
        <w:tab/>
      </w:r>
      <w:r w:rsidR="00563238" w:rsidRPr="007C0872">
        <w:rPr>
          <w:b/>
          <w:bCs/>
        </w:rPr>
        <w:t>Abgabe der Angebote</w:t>
      </w:r>
    </w:p>
    <w:p w14:paraId="209FEC93" w14:textId="77777777" w:rsidR="007E2D8B" w:rsidRDefault="00563238" w:rsidP="007C0872">
      <w:pPr>
        <w:pStyle w:val="2r-FortsetzungEbene2"/>
      </w:pPr>
      <w:r>
        <w:t xml:space="preserve">Die Einreichung / Abgabe der Angebote hat bis zum Ablauf der Angebotsfrist am </w:t>
      </w:r>
    </w:p>
    <w:p w14:paraId="5835C4EA" w14:textId="587AF62D" w:rsidR="00BA5319" w:rsidRPr="00BA5319" w:rsidRDefault="000C2DF4" w:rsidP="007E2D8B">
      <w:pPr>
        <w:pStyle w:val="2r-FortsetzungEbene2"/>
        <w:jc w:val="center"/>
        <w:rPr>
          <w:b/>
        </w:rPr>
      </w:pPr>
      <w:r>
        <w:rPr>
          <w:b/>
        </w:rPr>
        <w:t>Donners</w:t>
      </w:r>
      <w:r w:rsidR="00BA5319" w:rsidRPr="00BA5319">
        <w:rPr>
          <w:b/>
        </w:rPr>
        <w:t xml:space="preserve">tag, den </w:t>
      </w:r>
      <w:r>
        <w:rPr>
          <w:b/>
        </w:rPr>
        <w:t>31</w:t>
      </w:r>
      <w:r w:rsidR="00563238" w:rsidRPr="00BA5319">
        <w:rPr>
          <w:b/>
        </w:rPr>
        <w:t>.</w:t>
      </w:r>
      <w:r w:rsidR="00BA5319" w:rsidRPr="00BA5319">
        <w:rPr>
          <w:b/>
        </w:rPr>
        <w:t xml:space="preserve">Oktober </w:t>
      </w:r>
      <w:r w:rsidR="00563238" w:rsidRPr="00BA5319">
        <w:rPr>
          <w:b/>
        </w:rPr>
        <w:t>2024,</w:t>
      </w:r>
      <w:r w:rsidR="007E2D8B" w:rsidRPr="00BA5319">
        <w:rPr>
          <w:b/>
        </w:rPr>
        <w:t xml:space="preserve"> </w:t>
      </w:r>
      <w:r w:rsidR="00BA5319" w:rsidRPr="00BA5319">
        <w:rPr>
          <w:b/>
        </w:rPr>
        <w:t xml:space="preserve">um </w:t>
      </w:r>
      <w:r w:rsidR="00563238" w:rsidRPr="00BA5319">
        <w:rPr>
          <w:b/>
        </w:rPr>
        <w:t xml:space="preserve">10:00 Uhr </w:t>
      </w:r>
    </w:p>
    <w:p w14:paraId="5AA165B7" w14:textId="77777777" w:rsidR="00BA5319" w:rsidRDefault="00BA5319" w:rsidP="007C0872">
      <w:pPr>
        <w:pStyle w:val="2r-FortsetzungEbene2"/>
      </w:pPr>
      <w:r>
        <w:t xml:space="preserve">Die Angebote sind einzureichen elektronisch via: </w:t>
      </w:r>
    </w:p>
    <w:p w14:paraId="7CC7F2AC" w14:textId="77777777" w:rsidR="00BA5319" w:rsidRPr="00BA5319" w:rsidRDefault="00BA5319" w:rsidP="00BA5319">
      <w:pPr>
        <w:pStyle w:val="1r-FortsetzungEbene1"/>
        <w:jc w:val="center"/>
        <w:rPr>
          <w:b/>
        </w:rPr>
      </w:pPr>
      <w:r w:rsidRPr="00BA5319">
        <w:rPr>
          <w:b/>
        </w:rPr>
        <w:t>www.evergabe.de</w:t>
      </w:r>
    </w:p>
    <w:p w14:paraId="31DBFF03" w14:textId="77777777" w:rsidR="00563238" w:rsidRDefault="00563238" w:rsidP="007C0872">
      <w:pPr>
        <w:pStyle w:val="2r-FortsetzungEbene2"/>
      </w:pPr>
      <w:r>
        <w:t>Später eingehende Angebote werden nicht berücksichtigt.</w:t>
      </w:r>
    </w:p>
    <w:p w14:paraId="5FD2DCD2" w14:textId="7B75E871" w:rsidR="00563238" w:rsidRPr="007C0872" w:rsidRDefault="007C0872" w:rsidP="007C0872">
      <w:pPr>
        <w:pStyle w:val="2n-Nummernebene2"/>
        <w:rPr>
          <w:b/>
        </w:rPr>
      </w:pPr>
      <w:r w:rsidRPr="007C0872">
        <w:rPr>
          <w:b/>
        </w:rPr>
        <w:t>b</w:t>
      </w:r>
      <w:r w:rsidR="00563238" w:rsidRPr="007C0872">
        <w:rPr>
          <w:b/>
        </w:rPr>
        <w:t xml:space="preserve"> </w:t>
      </w:r>
      <w:r w:rsidR="007E2D8B" w:rsidRPr="007C0872">
        <w:rPr>
          <w:b/>
        </w:rPr>
        <w:tab/>
      </w:r>
      <w:r w:rsidR="00BA5319" w:rsidRPr="007C0872">
        <w:rPr>
          <w:b/>
        </w:rPr>
        <w:t>B</w:t>
      </w:r>
      <w:r w:rsidR="00563238" w:rsidRPr="007C0872">
        <w:rPr>
          <w:b/>
        </w:rPr>
        <w:t>indefrist</w:t>
      </w:r>
    </w:p>
    <w:p w14:paraId="376E501D" w14:textId="2FFD7F9D" w:rsidR="00563238" w:rsidRDefault="00563238" w:rsidP="007C0872">
      <w:pPr>
        <w:pStyle w:val="2r-FortsetzungEbene2"/>
      </w:pPr>
      <w:r>
        <w:t xml:space="preserve">Die Bindefrist endet am </w:t>
      </w:r>
      <w:r w:rsidR="007E2D8B">
        <w:t>31</w:t>
      </w:r>
      <w:r>
        <w:t>.</w:t>
      </w:r>
      <w:r w:rsidR="007E2D8B">
        <w:t xml:space="preserve"> Dezember </w:t>
      </w:r>
      <w:r>
        <w:t>2024.</w:t>
      </w:r>
    </w:p>
    <w:p w14:paraId="323928EC" w14:textId="5B300097" w:rsidR="007C0872" w:rsidRPr="00BA5319" w:rsidRDefault="00C069CD" w:rsidP="007C0872">
      <w:pPr>
        <w:pStyle w:val="1n-Nummernebene1"/>
        <w:rPr>
          <w:b/>
        </w:rPr>
      </w:pPr>
      <w:r>
        <w:rPr>
          <w:b/>
        </w:rPr>
        <w:t>5</w:t>
      </w:r>
      <w:r w:rsidR="007C0872" w:rsidRPr="00BA5319">
        <w:rPr>
          <w:b/>
        </w:rPr>
        <w:t>.</w:t>
      </w:r>
      <w:r w:rsidR="007C0872" w:rsidRPr="00BA5319">
        <w:rPr>
          <w:b/>
        </w:rPr>
        <w:tab/>
        <w:t>Hinweise zum Vergabeverfahren</w:t>
      </w:r>
    </w:p>
    <w:p w14:paraId="55E3B994" w14:textId="77777777" w:rsidR="007C0872" w:rsidRPr="00BA5319" w:rsidRDefault="007C0872" w:rsidP="007C0872">
      <w:pPr>
        <w:pStyle w:val="2n-Nummernebene2"/>
        <w:rPr>
          <w:b/>
        </w:rPr>
      </w:pPr>
      <w:r w:rsidRPr="00BA5319">
        <w:rPr>
          <w:b/>
        </w:rPr>
        <w:t xml:space="preserve">a. </w:t>
      </w:r>
      <w:r w:rsidRPr="00BA5319">
        <w:rPr>
          <w:b/>
        </w:rPr>
        <w:tab/>
        <w:t>Art der Vergabe</w:t>
      </w:r>
    </w:p>
    <w:p w14:paraId="1C53466C" w14:textId="77777777" w:rsidR="007C0872" w:rsidRDefault="007C0872" w:rsidP="007C0872">
      <w:pPr>
        <w:pStyle w:val="2r-FortsetzungEbene2"/>
      </w:pPr>
      <w:r>
        <w:t>Offenes Verfahren</w:t>
      </w:r>
    </w:p>
    <w:p w14:paraId="41C1670A" w14:textId="77777777" w:rsidR="007C0872" w:rsidRPr="00BA5319" w:rsidRDefault="007C0872" w:rsidP="007C0872">
      <w:pPr>
        <w:pStyle w:val="2n-Nummernebene2"/>
        <w:rPr>
          <w:b/>
        </w:rPr>
      </w:pPr>
      <w:r w:rsidRPr="00BA5319">
        <w:rPr>
          <w:b/>
        </w:rPr>
        <w:tab/>
        <w:t>b.</w:t>
      </w:r>
      <w:r w:rsidRPr="00BA5319">
        <w:rPr>
          <w:b/>
        </w:rPr>
        <w:tab/>
        <w:t xml:space="preserve"> Stelle, die den Zuschlag erteilt</w:t>
      </w:r>
    </w:p>
    <w:p w14:paraId="339AC140" w14:textId="77777777" w:rsidR="007C0872" w:rsidRDefault="007C0872" w:rsidP="007C0872">
      <w:pPr>
        <w:pStyle w:val="2r-FortsetzungEbene2"/>
      </w:pPr>
      <w:r>
        <w:t>Universitätsklinikum Carl Gustav Carus Dresden, Fetscherstraße 74, 01307 Dresden, Deutschland</w:t>
      </w:r>
    </w:p>
    <w:p w14:paraId="52F48D30" w14:textId="77777777" w:rsidR="007C0872" w:rsidRDefault="007C0872" w:rsidP="007C0872">
      <w:pPr>
        <w:pStyle w:val="2r-FortsetzungEbene2"/>
      </w:pPr>
      <w:r>
        <w:t>Fax-Nr.: +49(0)351 – 458 88 83 509, E-Mail: vergabestelle@uniklinikum-dresden.de</w:t>
      </w:r>
    </w:p>
    <w:p w14:paraId="0AD95B95" w14:textId="77777777" w:rsidR="007C0872" w:rsidRPr="00BA5319" w:rsidRDefault="007C0872" w:rsidP="007C0872">
      <w:pPr>
        <w:pStyle w:val="2n-Nummernebene2"/>
        <w:rPr>
          <w:b/>
        </w:rPr>
      </w:pPr>
      <w:r w:rsidRPr="00BA5319">
        <w:rPr>
          <w:b/>
        </w:rPr>
        <w:t xml:space="preserve">c. </w:t>
      </w:r>
      <w:r w:rsidRPr="00BA5319">
        <w:rPr>
          <w:b/>
        </w:rPr>
        <w:tab/>
        <w:t>Auskünfte</w:t>
      </w:r>
    </w:p>
    <w:p w14:paraId="0D57379F" w14:textId="77777777" w:rsidR="007C0872" w:rsidRDefault="007C0872" w:rsidP="007C0872">
      <w:pPr>
        <w:pStyle w:val="2r-FortsetzungEbene2"/>
      </w:pPr>
      <w:r>
        <w:t>Fragen sind ausschließlich über die Vergabeplattform, rechtzeitig und ohne schuldhaftes Zögern nach Erhalt der Vergabeunterlagen zu richten.</w:t>
      </w:r>
    </w:p>
    <w:p w14:paraId="65FD780C" w14:textId="77777777" w:rsidR="007C0872" w:rsidRDefault="007C0872" w:rsidP="007C0872">
      <w:pPr>
        <w:pStyle w:val="2r-FortsetzungEbene2"/>
      </w:pPr>
      <w:r>
        <w:t xml:space="preserve">Fragen, die nicht bis zu sieben Tage vor Ablauf der Angebotsfrist vorliegen, werden nicht beantwortet. Das gleiche gilt für mündliche Anfragen sowie für Anfragen, die nicht an die o.g. Stelle gerichtet werden. Der Auftraggeber behält sich vor, verspätete Fragen nach eigenem Ermessen dennoch zu beantworten, wenn er dies für sachdienlich hält. </w:t>
      </w:r>
    </w:p>
    <w:p w14:paraId="47F3416C" w14:textId="77777777" w:rsidR="007C0872" w:rsidRDefault="007C0872" w:rsidP="007C0872">
      <w:pPr>
        <w:pStyle w:val="2r-FortsetzungEbene2"/>
      </w:pPr>
      <w:r>
        <w:t>Der Auftraggeber wird auf Fragen der interessierten Unternehmen / der über die Kommunikationsfunktion der Vergabeplattform – antworten und die Antworten, sofern sie von allgemeinem Interesse sind, allen Bietern in anonymisierter Form zugänglich machen.</w:t>
      </w:r>
    </w:p>
    <w:p w14:paraId="5A2196A3" w14:textId="77777777" w:rsidR="007C0872" w:rsidRPr="00BA5319" w:rsidRDefault="007C0872" w:rsidP="007C0872">
      <w:pPr>
        <w:pStyle w:val="2n-Nummernebene2"/>
        <w:rPr>
          <w:b/>
        </w:rPr>
      </w:pPr>
      <w:r w:rsidRPr="00BA5319">
        <w:rPr>
          <w:b/>
        </w:rPr>
        <w:t xml:space="preserve">d. </w:t>
      </w:r>
      <w:r w:rsidRPr="00BA5319">
        <w:rPr>
          <w:b/>
        </w:rPr>
        <w:tab/>
        <w:t>Unklarheit in den Vergabeunterlagen</w:t>
      </w:r>
    </w:p>
    <w:p w14:paraId="559CD337" w14:textId="77777777" w:rsidR="007C0872" w:rsidRDefault="007C0872" w:rsidP="007C0872">
      <w:pPr>
        <w:pStyle w:val="2r-FortsetzungEbene2"/>
      </w:pPr>
      <w:r>
        <w:t>Enthalten die Vergabeunterlagen nach Auffassung des interessierten Unternehmens / des Bieters Unklarheiten, Fehler etc. oder sind die Vergabeunterlagen nach Auffassung des interessierten Unternehmens / des Bieters unvollständig oder widersprüchlich, so hat das interessierte Unternehmen / der Bieter den Auftraggeber vor Angebotsabgabe über die Kommunikationsfunktion der Vergabeplattform entsprechend Ziffer 2.d. darauf hinzuweisen.</w:t>
      </w:r>
    </w:p>
    <w:p w14:paraId="7C5FC350" w14:textId="77777777" w:rsidR="007C0872" w:rsidRPr="00BA5319" w:rsidRDefault="007C0872" w:rsidP="007C0872">
      <w:pPr>
        <w:pStyle w:val="2n-Nummernebene2"/>
        <w:rPr>
          <w:b/>
        </w:rPr>
      </w:pPr>
      <w:r w:rsidRPr="00BA5319">
        <w:rPr>
          <w:b/>
        </w:rPr>
        <w:t xml:space="preserve">e. </w:t>
      </w:r>
      <w:r w:rsidRPr="00BA5319">
        <w:rPr>
          <w:b/>
        </w:rPr>
        <w:tab/>
        <w:t>Öffnung der Angebote</w:t>
      </w:r>
    </w:p>
    <w:p w14:paraId="00D4C835" w14:textId="77777777" w:rsidR="007C0872" w:rsidRDefault="007C0872" w:rsidP="007C0872">
      <w:pPr>
        <w:pStyle w:val="2r-FortsetzungEbene2"/>
      </w:pPr>
      <w:r>
        <w:t>Die Öffnung der Angebote erfolgt unverzüglich nach Ablauf der Angebotsfrist. Bieter sind zur Angebotsöffnung nicht zugelassen.</w:t>
      </w:r>
    </w:p>
    <w:p w14:paraId="4079FB33" w14:textId="78E85DE2" w:rsidR="00C069CD" w:rsidRPr="00C069CD" w:rsidRDefault="00C069CD" w:rsidP="00C069CD">
      <w:pPr>
        <w:pStyle w:val="2n-Nummernebene2"/>
        <w:rPr>
          <w:b/>
        </w:rPr>
      </w:pPr>
      <w:r>
        <w:rPr>
          <w:b/>
          <w:bCs/>
        </w:rPr>
        <w:t>f.</w:t>
      </w:r>
      <w:r>
        <w:rPr>
          <w:b/>
          <w:bCs/>
        </w:rPr>
        <w:tab/>
      </w:r>
      <w:r w:rsidRPr="00C069CD">
        <w:rPr>
          <w:b/>
        </w:rPr>
        <w:t xml:space="preserve">Bedingungen für die Ausführung des Auftrags </w:t>
      </w:r>
    </w:p>
    <w:p w14:paraId="30CC6DB2" w14:textId="05668E22" w:rsidR="00C069CD" w:rsidRDefault="00C069CD" w:rsidP="00C069CD">
      <w:pPr>
        <w:pStyle w:val="2r-FortsetzungEbene2"/>
      </w:pPr>
      <w:r>
        <w:t>Der Bieter ist verpflichtet, für die Dauer der Auftragsausführung die Haftpflichtversicherung gemäß der Anlage 9 in der dort genannten Höhe je Los aufrechtzuerhalten.</w:t>
      </w:r>
    </w:p>
    <w:p w14:paraId="74C3D0EC" w14:textId="76D8BA2F" w:rsidR="00BA5319" w:rsidRPr="00BA5319" w:rsidRDefault="00C069CD" w:rsidP="00BA5319">
      <w:pPr>
        <w:pStyle w:val="1n-Nummernebene1"/>
        <w:rPr>
          <w:b/>
        </w:rPr>
      </w:pPr>
      <w:r>
        <w:rPr>
          <w:b/>
        </w:rPr>
        <w:t>6</w:t>
      </w:r>
      <w:r w:rsidR="00BA5319" w:rsidRPr="00BA5319">
        <w:rPr>
          <w:b/>
        </w:rPr>
        <w:t>.</w:t>
      </w:r>
      <w:r w:rsidR="00BA5319" w:rsidRPr="00BA5319">
        <w:rPr>
          <w:b/>
        </w:rPr>
        <w:tab/>
        <w:t>Bietergemeinschaften</w:t>
      </w:r>
    </w:p>
    <w:p w14:paraId="1732F44F" w14:textId="5EAF003E" w:rsidR="00BA5319" w:rsidRDefault="00BA5319" w:rsidP="00BA5319">
      <w:pPr>
        <w:pStyle w:val="1r-FortsetzungEbene1"/>
      </w:pPr>
      <w:r>
        <w:t xml:space="preserve">Bietergemeinschaften haben im Angebot jeweils die Mitglieder sowie eines ihrer </w:t>
      </w:r>
      <w:r w:rsidR="00953B38">
        <w:t>Mitglieder,</w:t>
      </w:r>
      <w:r>
        <w:t xml:space="preserve"> als bevollmächtigen Vertreter für den Abschluss und die Durchführung des Vertrages zu benennen. Fehlt eine dieser Angabe wird diese von der Vergabestelle unter Fristsetzung nachgefordert werden. </w:t>
      </w:r>
    </w:p>
    <w:p w14:paraId="18D336DF" w14:textId="00A333F5" w:rsidR="00BA5319" w:rsidRPr="00BA5319" w:rsidRDefault="00C069CD" w:rsidP="00BA5319">
      <w:pPr>
        <w:pStyle w:val="1n-Nummernebene1"/>
        <w:rPr>
          <w:b/>
        </w:rPr>
      </w:pPr>
      <w:r>
        <w:rPr>
          <w:b/>
        </w:rPr>
        <w:t>7</w:t>
      </w:r>
      <w:r w:rsidR="007C0872">
        <w:rPr>
          <w:b/>
        </w:rPr>
        <w:t>.</w:t>
      </w:r>
      <w:r w:rsidR="00BA5319" w:rsidRPr="00BA5319">
        <w:rPr>
          <w:b/>
        </w:rPr>
        <w:tab/>
        <w:t xml:space="preserve">Eignungsleihe/ Unterauftragnehmer </w:t>
      </w:r>
    </w:p>
    <w:p w14:paraId="79ECB704" w14:textId="77777777" w:rsidR="00BA5319" w:rsidRDefault="00BA5319" w:rsidP="00BA5319">
      <w:pPr>
        <w:pStyle w:val="1r-FortsetzungEbene1"/>
      </w:pPr>
      <w:r>
        <w:t xml:space="preserve">Ein Bieter kann zum Nachweis seiner Eignung (wirtschaftliche und finanzielle sowie technische und berufliche Leistungsfähigkeit) die Kapazitäten anderer Unternehmen in Anspruch nehmen (Eignungsleihe). Diese Möglichkeit besteht unabhängig von der Rechtsnatur der zwischen dem Bieter und den anderen Unternehmen bestehenden Verbindungen. In diesem Fall ist der Vergabestelle nachzuweisen, dass dem Bieter die erforderlichen Mittel tatsächlich zur Verfügung stehen werden, indem beispielsweise eine entsprechende Verpflichtungserklärung dieses Unternehmens vorgelegt wird. </w:t>
      </w:r>
    </w:p>
    <w:p w14:paraId="09360287" w14:textId="49895F01" w:rsidR="00BA5319" w:rsidRDefault="00BA5319" w:rsidP="00BA5319">
      <w:pPr>
        <w:pStyle w:val="1r-FortsetzungEbene1"/>
      </w:pPr>
      <w:r>
        <w:t xml:space="preserve">Die Unternehmen, auf die sich ein Bieter zum Nachweis seiner Eignung stützt, müssen die Eignung hinsichtlich derjenigen Eignungskriterien erfüllen, zu deren Nachweis sich der Bieter auf die Eignung des Unternehmens stützt. Zudem sind die Erklärungen über das Vorliegen von Ausschlussgründen nach § 123 Abs.1 bis 4 GWB und § 124 Abs.1 GWB auch für diese Unternehmen vorzulegen. Werden die vorstehend dargestellten Eignungsanforderungen nicht erfüllt oder liegen Ausschlussgründe gemäß § 123 Abs.1 bis 4 GWB vor, so ist das Unternehmen auf Anforderung der Vergabestelle innerhalb einer von dieser vorgegebenen Frist zu ersetzen. Liegen Ausschlussgründe nach § 124 Abs.1 GWB vor, so kann die Vergabestelle verlangen, dass der Bieter das Unternehmen ersetzt. </w:t>
      </w:r>
    </w:p>
    <w:p w14:paraId="780BA212" w14:textId="231A815E" w:rsidR="00BA5319" w:rsidRDefault="00BA5319" w:rsidP="00BA5319">
      <w:pPr>
        <w:pStyle w:val="1r-FortsetzungEbene1"/>
      </w:pPr>
      <w:r>
        <w:t>Soweit der Bieter beabsichtigt Teile der Leistung im Wege der Unterauftragsvergabe an Dritte zu vergeben, hat er dies bei Angebotsabgabe anzugeben.</w:t>
      </w:r>
    </w:p>
    <w:p w14:paraId="7155931C" w14:textId="5C0BC82F" w:rsidR="00BA5319" w:rsidRPr="007C0872" w:rsidRDefault="00C069CD" w:rsidP="00BA5319">
      <w:pPr>
        <w:pStyle w:val="1n-Nummernebene1"/>
        <w:rPr>
          <w:b/>
        </w:rPr>
      </w:pPr>
      <w:r>
        <w:rPr>
          <w:b/>
        </w:rPr>
        <w:t>8</w:t>
      </w:r>
      <w:r w:rsidR="00BA5319" w:rsidRPr="007C0872">
        <w:rPr>
          <w:b/>
        </w:rPr>
        <w:t>.</w:t>
      </w:r>
      <w:r w:rsidR="00BA5319" w:rsidRPr="007C0872">
        <w:rPr>
          <w:b/>
        </w:rPr>
        <w:tab/>
        <w:t>Nachfordern von Unterlagen</w:t>
      </w:r>
    </w:p>
    <w:p w14:paraId="7AF97BB3" w14:textId="22952B14" w:rsidR="00BA5319" w:rsidRDefault="007C0872" w:rsidP="00BA5319">
      <w:pPr>
        <w:pStyle w:val="1r-FortsetzungEbene1"/>
      </w:pPr>
      <w:r>
        <w:t>Der A</w:t>
      </w:r>
      <w:r w:rsidR="00953B38">
        <w:t>uftraggeber</w:t>
      </w:r>
      <w:r w:rsidR="00BA5319">
        <w:t xml:space="preserve"> behält sich vor, von den Bietern die Nachreichung, Vervollständigung und/ oder Korrektur von Unterlagen im Rahmen des vergaberechtlich Zulässigen zu verlangen. Werden Unterlagen nicht fristgemäß nachgereicht, vervollständigt oder korrigiert, </w:t>
      </w:r>
      <w:r>
        <w:t>wird das Angebot</w:t>
      </w:r>
      <w:r w:rsidR="00BA5319">
        <w:t xml:space="preserve"> ausgeschlossen. Ein Anspruch auf Nachforderung besteht nicht. </w:t>
      </w:r>
    </w:p>
    <w:p w14:paraId="7F95BA0A" w14:textId="151CCF4D" w:rsidR="00BA5319" w:rsidRPr="007C0872" w:rsidRDefault="00C069CD" w:rsidP="007C0872">
      <w:pPr>
        <w:pStyle w:val="1n-Nummernebene1"/>
        <w:rPr>
          <w:b/>
        </w:rPr>
      </w:pPr>
      <w:r>
        <w:rPr>
          <w:b/>
        </w:rPr>
        <w:t>9</w:t>
      </w:r>
      <w:r w:rsidR="00BA5319" w:rsidRPr="007C0872">
        <w:rPr>
          <w:b/>
        </w:rPr>
        <w:t>.</w:t>
      </w:r>
      <w:r w:rsidR="00BA5319" w:rsidRPr="007C0872">
        <w:rPr>
          <w:b/>
        </w:rPr>
        <w:tab/>
        <w:t>Hinweis auf Datenschutzgrundverordnung</w:t>
      </w:r>
    </w:p>
    <w:p w14:paraId="2E0F1B94" w14:textId="77777777" w:rsidR="00BA5319" w:rsidRDefault="00BA5319" w:rsidP="00BA5319">
      <w:pPr>
        <w:pStyle w:val="1r-FortsetzungEbene1"/>
      </w:pPr>
      <w:r>
        <w:t xml:space="preserve">Für die Durchführung des Vergabeverfahrens ist die Erhebung, Speicherung und Verarbeitung der bewerber- und bieterbezogenen unternehmens- und personenbezogenen Daten erforderlich. Diese Daten werden während der Dauer der Verfahrensdurchführung sowie der für die Vergabe- und Vertragsdaten bestehenden gesetzlichen Aufbewahrungsfristen verarbeitet und gespeichert. Der Erhebung, Verarbeitung und Speicherung dieser Daten kann widersprochen werden. Dies führt jedoch dazu, dass eine Einhaltung der vergaberechtlichen Verpflichtungen nicht mehr sichergestellt werden kann und damit die Beteiligung und Wertbarkeit der Teilnahmeanträge und Angebote infrage gestellt wird. Es besteht gemäß den Bestimmungen der Datenschutzgrundverordnung ein Recht auf Auskunft, Berichtigung, Löschung, Einschränkung, Widerspruch sowie ein Beschwerderecht gegenüber der zuständigen Aufsichtsbehörde. </w:t>
      </w:r>
    </w:p>
    <w:p w14:paraId="6188A694" w14:textId="3086DEAE" w:rsidR="00BA5319" w:rsidRPr="007C0872" w:rsidRDefault="00C069CD" w:rsidP="007C0872">
      <w:pPr>
        <w:pStyle w:val="1n-Nummernebene1"/>
        <w:rPr>
          <w:b/>
        </w:rPr>
      </w:pPr>
      <w:r>
        <w:rPr>
          <w:b/>
        </w:rPr>
        <w:t>10</w:t>
      </w:r>
      <w:r w:rsidR="00BA5319" w:rsidRPr="007C0872">
        <w:rPr>
          <w:b/>
        </w:rPr>
        <w:t>.</w:t>
      </w:r>
      <w:r w:rsidR="00BA5319" w:rsidRPr="007C0872">
        <w:rPr>
          <w:b/>
        </w:rPr>
        <w:tab/>
        <w:t>Kosten für die Teilnahme am Verfahren</w:t>
      </w:r>
    </w:p>
    <w:p w14:paraId="526B7154" w14:textId="77777777" w:rsidR="00BA5319" w:rsidRDefault="00BA5319" w:rsidP="00BA5319">
      <w:pPr>
        <w:pStyle w:val="1r-FortsetzungEbene1"/>
      </w:pPr>
      <w:r>
        <w:t xml:space="preserve">Für das Bearbeiten und Erstellung der Angebote wird den Bietern keine Entschädigung gezahlt. </w:t>
      </w:r>
    </w:p>
    <w:p w14:paraId="2E04C189" w14:textId="77777777" w:rsidR="00C069CD" w:rsidRDefault="00C069CD" w:rsidP="00BA5319">
      <w:pPr>
        <w:pStyle w:val="1r-FortsetzungEbene1"/>
      </w:pPr>
    </w:p>
    <w:p w14:paraId="196D1311" w14:textId="77777777" w:rsidR="00C069CD" w:rsidRDefault="00C069CD" w:rsidP="00BA5319">
      <w:pPr>
        <w:pStyle w:val="1r-FortsetzungEbene1"/>
      </w:pPr>
    </w:p>
    <w:p w14:paraId="5EFF3777" w14:textId="77777777" w:rsidR="00C069CD" w:rsidRDefault="00C069CD" w:rsidP="00BA5319">
      <w:pPr>
        <w:pStyle w:val="1r-FortsetzungEbene1"/>
      </w:pPr>
    </w:p>
    <w:p w14:paraId="11D27C2F" w14:textId="77777777" w:rsidR="00C069CD" w:rsidRDefault="00C069CD" w:rsidP="00BA5319">
      <w:pPr>
        <w:pStyle w:val="1r-FortsetzungEbene1"/>
      </w:pPr>
    </w:p>
    <w:p w14:paraId="47C44FB9" w14:textId="77777777" w:rsidR="00C069CD" w:rsidRDefault="00C069CD" w:rsidP="00BA5319">
      <w:pPr>
        <w:pStyle w:val="1r-FortsetzungEbene1"/>
      </w:pPr>
    </w:p>
    <w:p w14:paraId="354CE077" w14:textId="77777777" w:rsidR="00C069CD" w:rsidRDefault="00C069CD" w:rsidP="00BA5319">
      <w:pPr>
        <w:pStyle w:val="1r-FortsetzungEbene1"/>
      </w:pPr>
    </w:p>
    <w:p w14:paraId="3DB179CC" w14:textId="77777777" w:rsidR="00C069CD" w:rsidRDefault="00C069CD" w:rsidP="00BA5319">
      <w:pPr>
        <w:pStyle w:val="1r-FortsetzungEbene1"/>
      </w:pPr>
    </w:p>
    <w:p w14:paraId="2A4F52E6" w14:textId="77777777" w:rsidR="00C069CD" w:rsidRDefault="00C069CD" w:rsidP="00BA5319">
      <w:pPr>
        <w:pStyle w:val="1r-FortsetzungEbene1"/>
      </w:pPr>
    </w:p>
    <w:p w14:paraId="7415E689" w14:textId="77777777" w:rsidR="00C069CD" w:rsidRDefault="00C069CD" w:rsidP="00BA5319">
      <w:pPr>
        <w:pStyle w:val="1r-FortsetzungEbene1"/>
      </w:pPr>
    </w:p>
    <w:p w14:paraId="5B9A757E" w14:textId="77777777" w:rsidR="00C069CD" w:rsidRDefault="00C069CD" w:rsidP="00BA5319">
      <w:pPr>
        <w:pStyle w:val="1r-FortsetzungEbene1"/>
      </w:pPr>
    </w:p>
    <w:p w14:paraId="6F94D0D8" w14:textId="77777777" w:rsidR="00C069CD" w:rsidRDefault="00C069CD" w:rsidP="00BA5319">
      <w:pPr>
        <w:pStyle w:val="1r-FortsetzungEbene1"/>
      </w:pPr>
    </w:p>
    <w:p w14:paraId="5F7BB420" w14:textId="77777777" w:rsidR="00C069CD" w:rsidRDefault="00C069CD" w:rsidP="00BA5319">
      <w:pPr>
        <w:pStyle w:val="1r-FortsetzungEbene1"/>
      </w:pPr>
    </w:p>
    <w:p w14:paraId="281AFF9E" w14:textId="77777777" w:rsidR="00C069CD" w:rsidRDefault="00C069CD" w:rsidP="00BA5319">
      <w:pPr>
        <w:pStyle w:val="1r-FortsetzungEbene1"/>
      </w:pPr>
    </w:p>
    <w:p w14:paraId="0E9B2631" w14:textId="77777777" w:rsidR="00C069CD" w:rsidRDefault="00C069CD" w:rsidP="00BA5319">
      <w:pPr>
        <w:pStyle w:val="1r-FortsetzungEbene1"/>
      </w:pPr>
    </w:p>
    <w:p w14:paraId="475EF049" w14:textId="77777777" w:rsidR="00C069CD" w:rsidRDefault="00C069CD" w:rsidP="00BA5319">
      <w:pPr>
        <w:pStyle w:val="1r-FortsetzungEbene1"/>
      </w:pPr>
    </w:p>
    <w:p w14:paraId="2A72B8BC" w14:textId="77777777" w:rsidR="00C069CD" w:rsidRDefault="00C069CD" w:rsidP="00BA5319">
      <w:pPr>
        <w:pStyle w:val="1r-FortsetzungEbene1"/>
      </w:pPr>
    </w:p>
    <w:p w14:paraId="5BCDCD26" w14:textId="77777777" w:rsidR="00C069CD" w:rsidRDefault="00C069CD" w:rsidP="00BA5319">
      <w:pPr>
        <w:pStyle w:val="1r-FortsetzungEbene1"/>
      </w:pPr>
    </w:p>
    <w:p w14:paraId="28D7C699" w14:textId="77777777" w:rsidR="00C069CD" w:rsidRDefault="00C069CD" w:rsidP="00BA5319">
      <w:pPr>
        <w:pStyle w:val="1r-FortsetzungEbene1"/>
      </w:pPr>
    </w:p>
    <w:p w14:paraId="5E085B60" w14:textId="77777777" w:rsidR="00C069CD" w:rsidRDefault="00C069CD" w:rsidP="00BA5319">
      <w:pPr>
        <w:pStyle w:val="1r-FortsetzungEbene1"/>
      </w:pPr>
    </w:p>
    <w:p w14:paraId="266F4B6F" w14:textId="46DCBBB4" w:rsidR="00717CA0" w:rsidRPr="00C069CD" w:rsidRDefault="00717CA0" w:rsidP="00B1684D">
      <w:pPr>
        <w:pStyle w:val="0-Standard"/>
        <w:ind w:left="567"/>
        <w:rPr>
          <w:b/>
        </w:rPr>
      </w:pPr>
      <w:r w:rsidRPr="00C069CD">
        <w:rPr>
          <w:b/>
        </w:rPr>
        <w:t xml:space="preserve">Anlagen, die vom Bieter mit dem Angebot </w:t>
      </w:r>
      <w:r w:rsidRPr="00C069CD">
        <w:rPr>
          <w:b/>
          <w:u w:val="single"/>
        </w:rPr>
        <w:t>je Los</w:t>
      </w:r>
      <w:r w:rsidRPr="00C069CD">
        <w:rPr>
          <w:b/>
        </w:rPr>
        <w:t xml:space="preserve"> </w:t>
      </w:r>
      <w:r w:rsidR="00B1684D">
        <w:rPr>
          <w:b/>
        </w:rPr>
        <w:t xml:space="preserve">vollständig und ausgefüllt </w:t>
      </w:r>
      <w:r w:rsidRPr="00C069CD">
        <w:rPr>
          <w:b/>
        </w:rPr>
        <w:t>einzureichen sind</w:t>
      </w:r>
    </w:p>
    <w:p w14:paraId="16AD9EEB" w14:textId="77777777" w:rsidR="00717CA0" w:rsidRDefault="00717CA0" w:rsidP="00717CA0">
      <w:pPr>
        <w:pStyle w:val="1r-FortsetzungEbene1"/>
      </w:pPr>
      <w:r>
        <w:t xml:space="preserve">Anlage 1: </w:t>
      </w:r>
      <w:r>
        <w:tab/>
        <w:t xml:space="preserve">Bewerbungsbogen </w:t>
      </w:r>
    </w:p>
    <w:p w14:paraId="1DB65CB0" w14:textId="77777777" w:rsidR="00717CA0" w:rsidRDefault="00717CA0" w:rsidP="00717CA0">
      <w:pPr>
        <w:pStyle w:val="1r-FortsetzungEbene1"/>
      </w:pPr>
      <w:r>
        <w:t xml:space="preserve">Anlage 2: </w:t>
      </w:r>
      <w:r>
        <w:tab/>
        <w:t>Eigenerklärung über das Nichtvorliegen von Ausschlussgründen nach § 123 GWB</w:t>
      </w:r>
      <w:r>
        <w:tab/>
      </w:r>
    </w:p>
    <w:p w14:paraId="780E9211" w14:textId="77777777" w:rsidR="00717CA0" w:rsidRDefault="00717CA0" w:rsidP="00717CA0">
      <w:pPr>
        <w:pStyle w:val="1r-FortsetzungEbene1"/>
      </w:pPr>
      <w:r>
        <w:t xml:space="preserve">Anlage 3: </w:t>
      </w:r>
      <w:r>
        <w:tab/>
        <w:t>Eigenerklärung über das Nichtvorliegen von Ausschlussgründen nach § 124 GWB</w:t>
      </w:r>
    </w:p>
    <w:p w14:paraId="620696FA" w14:textId="77777777" w:rsidR="00717CA0" w:rsidRDefault="00717CA0" w:rsidP="00C069CD">
      <w:pPr>
        <w:pStyle w:val="1r-FortsetzungEbene1"/>
        <w:ind w:left="1692" w:hanging="1125"/>
      </w:pPr>
      <w:r>
        <w:t xml:space="preserve">Anlage 4: </w:t>
      </w:r>
      <w:r>
        <w:tab/>
        <w:t>Eigenerklärung über das Nichtvorliegen von Ausschlussgründen nach § 21 AentG, § 98c AufenthG, § 19 MiLoG; § 19 SchwarzArbG und § 22 LKSG</w:t>
      </w:r>
    </w:p>
    <w:p w14:paraId="31DAD7F4" w14:textId="77777777" w:rsidR="00717CA0" w:rsidRDefault="00717CA0" w:rsidP="00717CA0">
      <w:pPr>
        <w:pStyle w:val="1r-FortsetzungEbene1"/>
      </w:pPr>
      <w:r>
        <w:t xml:space="preserve">Anlage 5: </w:t>
      </w:r>
      <w:r>
        <w:tab/>
        <w:t xml:space="preserve">Eigenerklärung über die Erfüllung der gewerberechtlichen Voraussetzungen und Eintragung im Berufs- oder Handelsregister </w:t>
      </w:r>
    </w:p>
    <w:p w14:paraId="339B6B08" w14:textId="77777777" w:rsidR="00717CA0" w:rsidRDefault="00717CA0" w:rsidP="00717CA0">
      <w:pPr>
        <w:pStyle w:val="1r-FortsetzungEbene1"/>
      </w:pPr>
      <w:r>
        <w:t xml:space="preserve">Anlage 6: </w:t>
      </w:r>
      <w:r>
        <w:tab/>
        <w:t xml:space="preserve">Eigenerklärung zum Gesamtumsatz und Umsatz vergleichbarer Leistungen für die letzten drei Geschäftsjahre </w:t>
      </w:r>
    </w:p>
    <w:p w14:paraId="6C65DF01" w14:textId="77777777" w:rsidR="00717CA0" w:rsidRDefault="00717CA0" w:rsidP="00717CA0">
      <w:pPr>
        <w:pStyle w:val="1r-FortsetzungEbene1"/>
      </w:pPr>
      <w:r>
        <w:t xml:space="preserve">Anlage 7: </w:t>
      </w:r>
      <w:r>
        <w:tab/>
        <w:t>Eigenerklärung zu Referenzobjekten</w:t>
      </w:r>
    </w:p>
    <w:p w14:paraId="1B29260C" w14:textId="77777777" w:rsidR="00717CA0" w:rsidRDefault="00717CA0" w:rsidP="00717CA0">
      <w:pPr>
        <w:pStyle w:val="1r-FortsetzungEbene1"/>
      </w:pPr>
      <w:r>
        <w:t xml:space="preserve">Anlage 8: </w:t>
      </w:r>
      <w:r>
        <w:tab/>
        <w:t xml:space="preserve">Eigenerklärung über Anzahl der in den letzten drei Kalenderjahren durchschnittlich Beschäftigten   </w:t>
      </w:r>
    </w:p>
    <w:p w14:paraId="2617CBDD" w14:textId="77777777" w:rsidR="00717CA0" w:rsidRDefault="00717CA0" w:rsidP="00717CA0">
      <w:pPr>
        <w:pStyle w:val="1r-FortsetzungEbene1"/>
      </w:pPr>
      <w:r>
        <w:t xml:space="preserve">Anlage 10: </w:t>
      </w:r>
      <w:r>
        <w:tab/>
        <w:t xml:space="preserve">Eigenerklärung bei Weitervergabe von Leistungen </w:t>
      </w:r>
    </w:p>
    <w:p w14:paraId="37C10ABC" w14:textId="748A072A" w:rsidR="00717CA0" w:rsidRDefault="00717CA0" w:rsidP="00717CA0">
      <w:pPr>
        <w:pStyle w:val="1r-FortsetzungEbene1"/>
      </w:pPr>
      <w:r>
        <w:t xml:space="preserve">Anlage </w:t>
      </w:r>
      <w:r w:rsidR="000E266D">
        <w:t>11</w:t>
      </w:r>
      <w:r>
        <w:t xml:space="preserve">: </w:t>
      </w:r>
      <w:r>
        <w:tab/>
        <w:t xml:space="preserve">Eigenerklärung Russland Sanktionen </w:t>
      </w:r>
    </w:p>
    <w:p w14:paraId="306E4C05" w14:textId="5CD65656" w:rsidR="00C069CD" w:rsidRDefault="00C069CD" w:rsidP="00717CA0">
      <w:pPr>
        <w:pStyle w:val="1r-FortsetzungEbene1"/>
      </w:pPr>
      <w:r>
        <w:t xml:space="preserve">Preisblatt </w:t>
      </w:r>
    </w:p>
    <w:p w14:paraId="6B8DE800" w14:textId="672DF1CD" w:rsidR="00DE5819" w:rsidRPr="00DE5819" w:rsidRDefault="00DE5819" w:rsidP="00DE5819">
      <w:pPr>
        <w:pStyle w:val="1r-FortsetzungEbene1"/>
        <w:rPr>
          <w:b/>
          <w:bCs/>
        </w:rPr>
      </w:pPr>
      <w:r w:rsidRPr="00DE5819">
        <w:rPr>
          <w:b/>
          <w:bCs/>
        </w:rPr>
        <w:t xml:space="preserve">Anlagen, die vom Bieter mit dem Angebot </w:t>
      </w:r>
      <w:r w:rsidRPr="00D62E02">
        <w:rPr>
          <w:b/>
          <w:bCs/>
          <w:u w:val="single"/>
        </w:rPr>
        <w:t>für Los 3</w:t>
      </w:r>
      <w:r w:rsidRPr="00DE5819">
        <w:rPr>
          <w:b/>
          <w:bCs/>
        </w:rPr>
        <w:t xml:space="preserve"> einzureichen sind</w:t>
      </w:r>
    </w:p>
    <w:p w14:paraId="13665B65" w14:textId="4C3D3E0C" w:rsidR="00DE5819" w:rsidRDefault="00DE5819" w:rsidP="00DE5819">
      <w:pPr>
        <w:pStyle w:val="1r-FortsetzungEbene1"/>
      </w:pPr>
      <w:r>
        <w:t>Feinkonzept</w:t>
      </w:r>
      <w:r>
        <w:tab/>
      </w:r>
    </w:p>
    <w:p w14:paraId="58CCDF06" w14:textId="023FA344" w:rsidR="00DE5819" w:rsidRDefault="00DE5819" w:rsidP="00DE5819">
      <w:pPr>
        <w:pStyle w:val="1r-FortsetzungEbene1"/>
      </w:pPr>
      <w:r>
        <w:t>Erläuterungen zum Projektmanagement</w:t>
      </w:r>
    </w:p>
    <w:p w14:paraId="4694BEE6" w14:textId="3FD6DB0E" w:rsidR="00DE5819" w:rsidRDefault="00DE5819" w:rsidP="00DE5819">
      <w:pPr>
        <w:pStyle w:val="1r-FortsetzungEbene1"/>
      </w:pPr>
      <w:r>
        <w:t>Servicebeschreibung</w:t>
      </w:r>
      <w:r>
        <w:tab/>
      </w:r>
    </w:p>
    <w:p w14:paraId="3495E70F" w14:textId="2D0A59E6" w:rsidR="00C069CD" w:rsidRPr="00C069CD" w:rsidRDefault="00C069CD" w:rsidP="00C069CD">
      <w:pPr>
        <w:pStyle w:val="1r-FortsetzungEbene1"/>
        <w:rPr>
          <w:b/>
        </w:rPr>
      </w:pPr>
      <w:r w:rsidRPr="00C069CD">
        <w:rPr>
          <w:b/>
        </w:rPr>
        <w:t xml:space="preserve">Anlagen, die vom Bieter mit dem Angebot </w:t>
      </w:r>
      <w:r>
        <w:rPr>
          <w:b/>
          <w:u w:val="single"/>
        </w:rPr>
        <w:t>für das angebotene Los</w:t>
      </w:r>
      <w:r w:rsidRPr="00C069CD">
        <w:rPr>
          <w:b/>
        </w:rPr>
        <w:t xml:space="preserve"> </w:t>
      </w:r>
      <w:r w:rsidR="00B1684D">
        <w:rPr>
          <w:b/>
        </w:rPr>
        <w:t>vollständig und ausgefüllt</w:t>
      </w:r>
      <w:r w:rsidR="00B1684D" w:rsidRPr="00C069CD">
        <w:rPr>
          <w:b/>
        </w:rPr>
        <w:t xml:space="preserve"> </w:t>
      </w:r>
      <w:r w:rsidRPr="00C069CD">
        <w:rPr>
          <w:b/>
        </w:rPr>
        <w:t>einzureichen sind</w:t>
      </w:r>
    </w:p>
    <w:p w14:paraId="7FE79B0C" w14:textId="76F7FC19" w:rsidR="00C069CD" w:rsidRDefault="00C069CD" w:rsidP="00C069CD">
      <w:pPr>
        <w:pStyle w:val="1r-FortsetzungEbene1"/>
      </w:pPr>
      <w:r>
        <w:t xml:space="preserve">EVB-IT </w:t>
      </w:r>
      <w:r w:rsidR="00B1684D">
        <w:t>Überlassungsvertrag</w:t>
      </w:r>
      <w:r>
        <w:t xml:space="preserve"> (Los 1)</w:t>
      </w:r>
    </w:p>
    <w:p w14:paraId="73342A3F" w14:textId="126D85D3" w:rsidR="00C069CD" w:rsidRDefault="00C069CD" w:rsidP="00C069CD">
      <w:pPr>
        <w:pStyle w:val="1r-FortsetzungEbene1"/>
      </w:pPr>
      <w:r>
        <w:t xml:space="preserve">EVB-IT </w:t>
      </w:r>
      <w:r w:rsidR="00B1684D">
        <w:t>Kaufvertrag</w:t>
      </w:r>
      <w:r>
        <w:t xml:space="preserve"> (Los2) </w:t>
      </w:r>
    </w:p>
    <w:p w14:paraId="58825A32" w14:textId="165DA6A3" w:rsidR="00B1684D" w:rsidRDefault="00B1684D" w:rsidP="00C069CD">
      <w:pPr>
        <w:pStyle w:val="1r-FortsetzungEbene1"/>
      </w:pPr>
      <w:r>
        <w:t>EVB-IT-Systemvertrag (Los 3)</w:t>
      </w:r>
    </w:p>
    <w:p w14:paraId="4C4A7E6A" w14:textId="115349DD" w:rsidR="00D62E02" w:rsidRDefault="00D62E02" w:rsidP="00C069CD">
      <w:pPr>
        <w:pStyle w:val="1r-FortsetzungEbene1"/>
      </w:pPr>
      <w:r>
        <w:t>Anlage 9a:</w:t>
      </w:r>
      <w:r>
        <w:tab/>
      </w:r>
      <w:bookmarkStart w:id="0" w:name="_Hlk178692974"/>
      <w:r>
        <w:t xml:space="preserve">Eigenerklärung zum Bestand einer gültigen Haftpflichtversicherung </w:t>
      </w:r>
      <w:bookmarkEnd w:id="0"/>
      <w:r>
        <w:t>(Los 3)</w:t>
      </w:r>
    </w:p>
    <w:p w14:paraId="576319E6" w14:textId="180AE08D" w:rsidR="00D62E02" w:rsidRDefault="00D62E02" w:rsidP="00C069CD">
      <w:pPr>
        <w:pStyle w:val="1r-FortsetzungEbene1"/>
      </w:pPr>
      <w:r>
        <w:t>Anlage 9b: Eigenerklärung zum Bestand einer gültigen Haftpflichtversicherung (Los 1 und Los 2)</w:t>
      </w:r>
    </w:p>
    <w:p w14:paraId="35A4BA06" w14:textId="77777777" w:rsidR="00717CA0" w:rsidRPr="00C069CD" w:rsidRDefault="00717CA0" w:rsidP="00C069CD">
      <w:pPr>
        <w:pStyle w:val="1r-FortsetzungEbene1"/>
        <w:rPr>
          <w:b/>
        </w:rPr>
      </w:pPr>
      <w:r w:rsidRPr="00C069CD">
        <w:rPr>
          <w:b/>
        </w:rPr>
        <w:t>Anlagen zum Verbleib beim Bieter</w:t>
      </w:r>
    </w:p>
    <w:p w14:paraId="76D86915" w14:textId="1330E382" w:rsidR="00C069CD" w:rsidRDefault="00C069CD" w:rsidP="000E266D">
      <w:pPr>
        <w:pStyle w:val="1r-FortsetzungEbene1"/>
        <w:ind w:left="0"/>
      </w:pPr>
      <w:r>
        <w:tab/>
        <w:t xml:space="preserve">Leistungsverzeichnis </w:t>
      </w:r>
    </w:p>
    <w:p w14:paraId="68ACA574" w14:textId="168AFB9E" w:rsidR="00722719" w:rsidRDefault="00722719" w:rsidP="00C069CD">
      <w:pPr>
        <w:pStyle w:val="1r-FortsetzungEbene1"/>
      </w:pPr>
      <w:r>
        <w:t xml:space="preserve">Vertrag zur Auftragsverarbeitung nebst Anlagen </w:t>
      </w:r>
    </w:p>
    <w:p w14:paraId="18A471DC" w14:textId="03B599D9" w:rsidR="00BA5319" w:rsidRDefault="00BA5319" w:rsidP="00953B38">
      <w:r>
        <w:tab/>
      </w:r>
    </w:p>
    <w:p w14:paraId="77B0C1E9" w14:textId="77777777" w:rsidR="00BA5319" w:rsidRDefault="00BA5319" w:rsidP="00BA5319">
      <w:pPr>
        <w:tabs>
          <w:tab w:val="left" w:pos="1134"/>
        </w:tabs>
      </w:pPr>
    </w:p>
    <w:p w14:paraId="530C024D" w14:textId="77777777" w:rsidR="00BA5319" w:rsidRDefault="00BA5319" w:rsidP="00BA5319">
      <w:pPr>
        <w:tabs>
          <w:tab w:val="left" w:pos="1134"/>
        </w:tabs>
      </w:pPr>
    </w:p>
    <w:sectPr w:rsidR="00BA5319" w:rsidSect="005562C5">
      <w:headerReference w:type="even" r:id="rId7"/>
      <w:headerReference w:type="default" r:id="rId8"/>
      <w:footerReference w:type="even" r:id="rId9"/>
      <w:footerReference w:type="default" r:id="rId10"/>
      <w:headerReference w:type="first" r:id="rId11"/>
      <w:footerReference w:type="first" r:id="rId12"/>
      <w:pgSz w:w="11907" w:h="16840" w:code="9"/>
      <w:pgMar w:top="3033" w:right="1293" w:bottom="1304" w:left="1293" w:header="964" w:footer="720" w:gutter="0"/>
      <w:paperSrc w:first="257" w:other="258"/>
      <w:cols w:space="720"/>
      <w:formProt w:val="0"/>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FE2BC" w14:textId="77777777" w:rsidR="0022215B" w:rsidRDefault="0022215B">
      <w:r>
        <w:separator/>
      </w:r>
    </w:p>
  </w:endnote>
  <w:endnote w:type="continuationSeparator" w:id="0">
    <w:p w14:paraId="1333A3F9" w14:textId="77777777" w:rsidR="0022215B" w:rsidRDefault="0022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5F7E" w14:textId="77777777" w:rsidR="003E044E" w:rsidRDefault="003E04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8735028"/>
      <w:docPartObj>
        <w:docPartGallery w:val="Page Numbers (Bottom of Page)"/>
        <w:docPartUnique/>
      </w:docPartObj>
    </w:sdtPr>
    <w:sdtEndPr/>
    <w:sdtContent>
      <w:p w14:paraId="05F27B7C" w14:textId="77777777" w:rsidR="0043270C" w:rsidRDefault="00B87011" w:rsidP="00B87011">
        <w:pPr>
          <w:pStyle w:val="Fuzeile"/>
        </w:pPr>
        <w:r>
          <w:t xml:space="preserve">- Seite </w:t>
        </w:r>
        <w:r>
          <w:fldChar w:fldCharType="begin"/>
        </w:r>
        <w:r>
          <w:instrText>PAGE   \* MERGEFORMAT</w:instrText>
        </w:r>
        <w:r>
          <w:fldChar w:fldCharType="separate"/>
        </w:r>
        <w:r>
          <w:rPr>
            <w:noProof/>
          </w:rPr>
          <w:t>2</w:t>
        </w:r>
        <w:r>
          <w:fldChar w:fldCharType="end"/>
        </w: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76409" w14:textId="33F1CDDE" w:rsidR="0043270C" w:rsidRPr="009210DD" w:rsidRDefault="009210DD" w:rsidP="00DA6207">
    <w:pPr>
      <w:pStyle w:val="Fuzeile"/>
      <w:rPr>
        <w:sz w:val="16"/>
        <w:szCs w:val="16"/>
      </w:rPr>
    </w:pPr>
    <w:r w:rsidRPr="009210DD">
      <w:rPr>
        <w:sz w:val="16"/>
        <w:szCs w:val="16"/>
      </w:rPr>
      <w:t>Dokument-Nr.:</w:t>
    </w:r>
    <w:r>
      <w:rPr>
        <w:sz w:val="16"/>
        <w:szCs w:val="16"/>
      </w:rPr>
      <w:fldChar w:fldCharType="begin"/>
    </w:r>
    <w:r>
      <w:rPr>
        <w:sz w:val="16"/>
        <w:szCs w:val="16"/>
      </w:rPr>
      <w:instrText xml:space="preserve"> DOCVARIABLE  DocumentNr  \* MERGEFORMAT </w:instrText>
    </w:r>
    <w:r>
      <w:rPr>
        <w:sz w:val="16"/>
        <w:szCs w:val="16"/>
      </w:rPr>
      <w:fldChar w:fldCharType="separate"/>
    </w:r>
    <w:r w:rsidR="000D387F">
      <w:rPr>
        <w:sz w:val="16"/>
        <w:szCs w:val="16"/>
      </w:rPr>
      <w:t>1381426.5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F628B" w14:textId="77777777" w:rsidR="0022215B" w:rsidRDefault="0022215B">
      <w:r>
        <w:separator/>
      </w:r>
    </w:p>
  </w:footnote>
  <w:footnote w:type="continuationSeparator" w:id="0">
    <w:p w14:paraId="494EFCFD" w14:textId="77777777" w:rsidR="0022215B" w:rsidRDefault="0022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CD0F" w14:textId="77777777" w:rsidR="003E044E" w:rsidRDefault="003E04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7A1B8" w14:textId="08C87C87" w:rsidR="005562C5" w:rsidRDefault="005562C5" w:rsidP="005562C5">
    <w:pPr>
      <w:pStyle w:val="Kopfzeile"/>
      <w:jc w:val="center"/>
    </w:pPr>
    <w:r>
      <w:rPr>
        <w:noProof/>
      </w:rPr>
      <w:drawing>
        <wp:inline distT="0" distB="0" distL="0" distR="0" wp14:anchorId="0E5DFF9E" wp14:editId="4AEAD285">
          <wp:extent cx="1028700" cy="1028700"/>
          <wp:effectExtent l="0" t="0" r="0" b="0"/>
          <wp:docPr id="1498911749" name="Grafik 2" descr="Ein Bild, das Kreis, Säugetier, Clipart,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911749" name="Grafik 2" descr="Ein Bild, das Kreis, Säugetier, Clipart, Darstellung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028847" cy="102884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4C9C3" w14:textId="4DE3C53C" w:rsidR="0022215B" w:rsidRPr="00D62E02" w:rsidRDefault="00D62E02" w:rsidP="00D62E02">
    <w:pPr>
      <w:pStyle w:val="Kopfzeile"/>
      <w:jc w:val="center"/>
    </w:pPr>
    <w:r>
      <w:rPr>
        <w:noProof/>
      </w:rPr>
      <w:drawing>
        <wp:inline distT="0" distB="0" distL="0" distR="0" wp14:anchorId="361275C0" wp14:editId="3FF6CF60">
          <wp:extent cx="800100" cy="800100"/>
          <wp:effectExtent l="0" t="0" r="0" b="0"/>
          <wp:docPr id="993778040" name="Grafik 1" descr="Ein Bild, das Kreis, Säugetier, Clipart,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778040" name="Grafik 1" descr="Ein Bild, das Kreis, Säugetier, Clipart, Darstellung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00214" cy="8002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64ADB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75092E3C"/>
    <w:multiLevelType w:val="hybridMultilevel"/>
    <w:tmpl w:val="53D226CC"/>
    <w:lvl w:ilvl="0" w:tplc="CF78B76E">
      <w:start w:val="1"/>
      <w:numFmt w:val="bullet"/>
      <w:pStyle w:val="Aufzhlungszeichen"/>
      <w:lvlText w:val="►"/>
      <w:lvlJc w:val="left"/>
      <w:pPr>
        <w:tabs>
          <w:tab w:val="num" w:pos="567"/>
        </w:tabs>
        <w:ind w:left="567" w:hanging="567"/>
      </w:pPr>
      <w:rPr>
        <w:rFonts w:ascii="Times New Roman" w:hAnsi="Times New Roman" w:hint="default"/>
        <w:color w:val="auto"/>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8816686">
    <w:abstractNumId w:val="0"/>
  </w:num>
  <w:num w:numId="2" w16cid:durableId="1613200577">
    <w:abstractNumId w:val="1"/>
  </w:num>
  <w:num w:numId="3" w16cid:durableId="1199584984">
    <w:abstractNumId w:val="1"/>
  </w:num>
  <w:num w:numId="4" w16cid:durableId="1968049131">
    <w:abstractNumId w:val="1"/>
  </w:num>
  <w:num w:numId="5" w16cid:durableId="376048812">
    <w:abstractNumId w:val="1"/>
  </w:num>
  <w:num w:numId="6" w16cid:durableId="1250624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5"/>
  <w:drawingGridVerticalSpacing w:val="313"/>
  <w:displayHorizont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15B"/>
    <w:rsid w:val="000120E0"/>
    <w:rsid w:val="0005657A"/>
    <w:rsid w:val="000930F2"/>
    <w:rsid w:val="00097A53"/>
    <w:rsid w:val="000A510C"/>
    <w:rsid w:val="000C2DF4"/>
    <w:rsid w:val="000D0B5C"/>
    <w:rsid w:val="000D387F"/>
    <w:rsid w:val="000D74DF"/>
    <w:rsid w:val="000E266D"/>
    <w:rsid w:val="000E3695"/>
    <w:rsid w:val="000E433B"/>
    <w:rsid w:val="00112D77"/>
    <w:rsid w:val="00137152"/>
    <w:rsid w:val="00143787"/>
    <w:rsid w:val="0022215B"/>
    <w:rsid w:val="00333348"/>
    <w:rsid w:val="003430FA"/>
    <w:rsid w:val="003564D0"/>
    <w:rsid w:val="003648AA"/>
    <w:rsid w:val="003712C5"/>
    <w:rsid w:val="00373107"/>
    <w:rsid w:val="0037597C"/>
    <w:rsid w:val="003C0991"/>
    <w:rsid w:val="003E044E"/>
    <w:rsid w:val="003F0D7E"/>
    <w:rsid w:val="0043270C"/>
    <w:rsid w:val="004911D5"/>
    <w:rsid w:val="004B2FE8"/>
    <w:rsid w:val="00516FE6"/>
    <w:rsid w:val="005562C5"/>
    <w:rsid w:val="00563238"/>
    <w:rsid w:val="005653EA"/>
    <w:rsid w:val="00566564"/>
    <w:rsid w:val="00571B4E"/>
    <w:rsid w:val="006263D6"/>
    <w:rsid w:val="00647D45"/>
    <w:rsid w:val="00666E57"/>
    <w:rsid w:val="00676FB5"/>
    <w:rsid w:val="006821E6"/>
    <w:rsid w:val="006E2BC4"/>
    <w:rsid w:val="006E471B"/>
    <w:rsid w:val="00702A45"/>
    <w:rsid w:val="007131DC"/>
    <w:rsid w:val="00715E9A"/>
    <w:rsid w:val="00717CA0"/>
    <w:rsid w:val="00722719"/>
    <w:rsid w:val="00731000"/>
    <w:rsid w:val="007315EF"/>
    <w:rsid w:val="00733B1F"/>
    <w:rsid w:val="007A1B02"/>
    <w:rsid w:val="007B29F1"/>
    <w:rsid w:val="007C0872"/>
    <w:rsid w:val="007E2D8B"/>
    <w:rsid w:val="007E7E76"/>
    <w:rsid w:val="008740BC"/>
    <w:rsid w:val="009210DD"/>
    <w:rsid w:val="0092452B"/>
    <w:rsid w:val="00953B38"/>
    <w:rsid w:val="00972A30"/>
    <w:rsid w:val="00975F69"/>
    <w:rsid w:val="00A3045F"/>
    <w:rsid w:val="00A744DB"/>
    <w:rsid w:val="00AE1862"/>
    <w:rsid w:val="00AE5843"/>
    <w:rsid w:val="00B1684D"/>
    <w:rsid w:val="00B560A6"/>
    <w:rsid w:val="00B61AE9"/>
    <w:rsid w:val="00B72499"/>
    <w:rsid w:val="00B87011"/>
    <w:rsid w:val="00BA5319"/>
    <w:rsid w:val="00BD43BF"/>
    <w:rsid w:val="00BF0FB8"/>
    <w:rsid w:val="00C069CD"/>
    <w:rsid w:val="00C53EE9"/>
    <w:rsid w:val="00CA7D26"/>
    <w:rsid w:val="00CC6353"/>
    <w:rsid w:val="00D10525"/>
    <w:rsid w:val="00D62E02"/>
    <w:rsid w:val="00DA6207"/>
    <w:rsid w:val="00DE5819"/>
    <w:rsid w:val="00E01DCA"/>
    <w:rsid w:val="00E10728"/>
    <w:rsid w:val="00E6660C"/>
    <w:rsid w:val="00E7768F"/>
    <w:rsid w:val="00E9394D"/>
    <w:rsid w:val="00EA50CD"/>
    <w:rsid w:val="00F10747"/>
    <w:rsid w:val="00F1698B"/>
    <w:rsid w:val="00F23FC5"/>
    <w:rsid w:val="00F42748"/>
    <w:rsid w:val="00F92A57"/>
    <w:rsid w:val="00FB75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7A1052"/>
  <w15:chartTrackingRefBased/>
  <w15:docId w15:val="{149B3D98-336D-463C-8078-6568AB778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263D6"/>
    <w:pPr>
      <w:tabs>
        <w:tab w:val="right" w:pos="6804"/>
        <w:tab w:val="right" w:pos="9072"/>
      </w:tabs>
      <w:spacing w:after="200" w:line="276" w:lineRule="auto"/>
    </w:pPr>
    <w:rPr>
      <w:sz w:val="23"/>
    </w:rPr>
  </w:style>
  <w:style w:type="paragraph" w:styleId="berschrift1">
    <w:name w:val="heading 1"/>
    <w:basedOn w:val="Standard"/>
    <w:next w:val="Standard"/>
    <w:qFormat/>
    <w:pPr>
      <w:spacing w:before="240"/>
      <w:outlineLvl w:val="0"/>
    </w:pPr>
    <w:rPr>
      <w:b/>
      <w:sz w:val="24"/>
      <w:u w:val="single"/>
    </w:rPr>
  </w:style>
  <w:style w:type="paragraph" w:styleId="berschrift2">
    <w:name w:val="heading 2"/>
    <w:basedOn w:val="Standard"/>
    <w:next w:val="Standard"/>
    <w:qFormat/>
    <w:pPr>
      <w:spacing w:before="120"/>
      <w:outlineLvl w:val="1"/>
    </w:pPr>
    <w:rPr>
      <w:b/>
    </w:rPr>
  </w:style>
  <w:style w:type="paragraph" w:styleId="berschrift3">
    <w:name w:val="heading 3"/>
    <w:basedOn w:val="Standard"/>
    <w:next w:val="Standardeinzug"/>
    <w:qFormat/>
    <w:pPr>
      <w:ind w:left="354"/>
      <w:outlineLvl w:val="2"/>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rechnung">
    <w:name w:val="Abrechnung"/>
    <w:pPr>
      <w:tabs>
        <w:tab w:val="right" w:pos="6804"/>
        <w:tab w:val="right" w:pos="9072"/>
      </w:tabs>
      <w:spacing w:line="240" w:lineRule="atLeast"/>
    </w:pPr>
    <w:rPr>
      <w:rFonts w:ascii="Arial" w:hAnsi="Arial"/>
      <w:sz w:val="22"/>
    </w:rPr>
  </w:style>
  <w:style w:type="paragraph" w:customStyle="1" w:styleId="Adresse">
    <w:name w:val="Adresse"/>
    <w:pPr>
      <w:tabs>
        <w:tab w:val="right" w:pos="6804"/>
        <w:tab w:val="right" w:pos="9072"/>
      </w:tabs>
      <w:spacing w:line="240" w:lineRule="atLeast"/>
    </w:pPr>
    <w:rPr>
      <w:rFonts w:ascii="Arial" w:hAnsi="Arial"/>
      <w:sz w:val="22"/>
    </w:rPr>
  </w:style>
  <w:style w:type="paragraph" w:customStyle="1" w:styleId="FordAufstellung">
    <w:name w:val="FordAufstellung"/>
    <w:pPr>
      <w:tabs>
        <w:tab w:val="right" w:pos="6804"/>
        <w:tab w:val="right" w:pos="9072"/>
      </w:tabs>
      <w:spacing w:line="240" w:lineRule="atLeast"/>
    </w:pPr>
    <w:rPr>
      <w:rFonts w:ascii="Arial" w:hAnsi="Arial"/>
      <w:sz w:val="22"/>
    </w:rPr>
  </w:style>
  <w:style w:type="paragraph" w:styleId="Funotentext">
    <w:name w:val="footnote text"/>
    <w:basedOn w:val="Standard"/>
    <w:semiHidden/>
    <w:pPr>
      <w:tabs>
        <w:tab w:val="left" w:pos="1843"/>
        <w:tab w:val="left" w:pos="2552"/>
        <w:tab w:val="left" w:pos="3261"/>
        <w:tab w:val="left" w:pos="3969"/>
        <w:tab w:val="left" w:pos="4678"/>
        <w:tab w:val="left" w:pos="5387"/>
        <w:tab w:val="left" w:pos="6096"/>
        <w:tab w:val="left" w:pos="6804"/>
        <w:tab w:val="left" w:pos="7513"/>
        <w:tab w:val="left" w:pos="8222"/>
        <w:tab w:val="left" w:pos="8931"/>
      </w:tabs>
      <w:spacing w:line="360" w:lineRule="atLeast"/>
      <w:ind w:left="1800" w:hanging="360"/>
    </w:pPr>
    <w:rPr>
      <w:sz w:val="18"/>
    </w:rPr>
  </w:style>
  <w:style w:type="character" w:styleId="Funotenzeichen">
    <w:name w:val="footnote reference"/>
    <w:semiHidden/>
    <w:rPr>
      <w:position w:val="6"/>
      <w:sz w:val="16"/>
    </w:rPr>
  </w:style>
  <w:style w:type="paragraph" w:styleId="Fuzeile">
    <w:name w:val="footer"/>
    <w:basedOn w:val="Standard"/>
    <w:link w:val="FuzeileZchn"/>
    <w:uiPriority w:val="99"/>
    <w:pPr>
      <w:tabs>
        <w:tab w:val="left" w:pos="1843"/>
        <w:tab w:val="left" w:pos="2552"/>
        <w:tab w:val="left" w:pos="3261"/>
        <w:tab w:val="left" w:pos="3969"/>
        <w:tab w:val="center" w:pos="4320"/>
        <w:tab w:val="left" w:pos="4678"/>
        <w:tab w:val="left" w:pos="5387"/>
        <w:tab w:val="left" w:pos="6096"/>
        <w:tab w:val="left" w:pos="6804"/>
        <w:tab w:val="left" w:pos="7513"/>
        <w:tab w:val="left" w:pos="8222"/>
        <w:tab w:val="left" w:pos="8931"/>
      </w:tabs>
      <w:spacing w:line="240" w:lineRule="auto"/>
      <w:jc w:val="right"/>
    </w:pPr>
  </w:style>
  <w:style w:type="paragraph" w:styleId="Kopfzeile">
    <w:name w:val="header"/>
    <w:basedOn w:val="Standard"/>
    <w:pPr>
      <w:tabs>
        <w:tab w:val="clear" w:pos="9072"/>
        <w:tab w:val="center" w:pos="4819"/>
        <w:tab w:val="right" w:pos="9071"/>
      </w:tabs>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spacing w:line="240" w:lineRule="atLeast"/>
    </w:pPr>
  </w:style>
  <w:style w:type="paragraph" w:styleId="Standardeinzug">
    <w:name w:val="Normal Indent"/>
    <w:basedOn w:val="Standard"/>
    <w:pPr>
      <w:ind w:left="708"/>
    </w:pPr>
  </w:style>
  <w:style w:type="character" w:styleId="Seitenzahl">
    <w:name w:val="page number"/>
    <w:basedOn w:val="Absatz-Standardschriftart"/>
  </w:style>
  <w:style w:type="paragraph" w:customStyle="1" w:styleId="0-Standard">
    <w:name w:val="0 - Standard"/>
    <w:basedOn w:val="Standard"/>
    <w:link w:val="0-StandardZchn"/>
    <w:rsid w:val="00E9394D"/>
    <w:pPr>
      <w:tabs>
        <w:tab w:val="clear" w:pos="6804"/>
        <w:tab w:val="clear" w:pos="9072"/>
        <w:tab w:val="left" w:pos="567"/>
        <w:tab w:val="left" w:pos="1134"/>
        <w:tab w:val="left" w:pos="1701"/>
        <w:tab w:val="left" w:pos="2268"/>
        <w:tab w:val="left" w:pos="2835"/>
      </w:tabs>
    </w:pPr>
    <w:rPr>
      <w:rFonts w:cs="Times-Roman"/>
      <w:szCs w:val="22"/>
    </w:rPr>
  </w:style>
  <w:style w:type="paragraph" w:customStyle="1" w:styleId="Betreff">
    <w:name w:val="Betreff"/>
    <w:rPr>
      <w:rFonts w:ascii="Arial" w:hAnsi="Arial"/>
      <w:b/>
      <w:noProof/>
      <w:sz w:val="22"/>
    </w:rPr>
  </w:style>
  <w:style w:type="paragraph" w:styleId="Anrede">
    <w:name w:val="Salutation"/>
    <w:basedOn w:val="Standard"/>
  </w:style>
  <w:style w:type="character" w:customStyle="1" w:styleId="0-StandardZchn">
    <w:name w:val="0 - Standard Zchn"/>
    <w:link w:val="0-Standard"/>
    <w:locked/>
    <w:rsid w:val="00E9394D"/>
    <w:rPr>
      <w:rFonts w:cs="Times-Roman"/>
      <w:sz w:val="23"/>
      <w:szCs w:val="22"/>
    </w:rPr>
  </w:style>
  <w:style w:type="paragraph" w:customStyle="1" w:styleId="1n-Nummernebene1">
    <w:name w:val="1n  - Nummernebene 1"/>
    <w:basedOn w:val="0-Standard"/>
    <w:rsid w:val="00E9394D"/>
    <w:pPr>
      <w:ind w:left="567" w:hanging="567"/>
      <w:outlineLvl w:val="0"/>
    </w:pPr>
  </w:style>
  <w:style w:type="paragraph" w:customStyle="1" w:styleId="1r-FortsetzungEbene1">
    <w:name w:val="1r  - Fortsetzung Ebene 1"/>
    <w:basedOn w:val="0-Standard"/>
    <w:link w:val="1r-FortsetzungEbene1Zchn"/>
    <w:rsid w:val="00E9394D"/>
    <w:pPr>
      <w:ind w:left="567"/>
      <w:outlineLvl w:val="0"/>
    </w:pPr>
  </w:style>
  <w:style w:type="character" w:customStyle="1" w:styleId="1r-FortsetzungEbene1Zchn">
    <w:name w:val="1r  - Fortsetzung Ebene 1 Zchn"/>
    <w:link w:val="1r-FortsetzungEbene1"/>
    <w:locked/>
    <w:rsid w:val="00E9394D"/>
    <w:rPr>
      <w:rFonts w:cs="Times-Roman"/>
      <w:sz w:val="23"/>
      <w:szCs w:val="22"/>
    </w:rPr>
  </w:style>
  <w:style w:type="paragraph" w:customStyle="1" w:styleId="1t-AnstrichEbene1">
    <w:name w:val="1t  - Anstrich Ebene 1"/>
    <w:basedOn w:val="Aufzhlungszeichen"/>
    <w:link w:val="1t-AnstrichEbene1ZchnZchn"/>
    <w:rsid w:val="00E9394D"/>
    <w:pPr>
      <w:tabs>
        <w:tab w:val="clear" w:pos="6804"/>
        <w:tab w:val="clear" w:pos="9072"/>
        <w:tab w:val="left" w:pos="1134"/>
        <w:tab w:val="left" w:pos="1701"/>
        <w:tab w:val="left" w:pos="2268"/>
        <w:tab w:val="left" w:pos="2835"/>
      </w:tabs>
      <w:contextualSpacing w:val="0"/>
    </w:pPr>
    <w:rPr>
      <w:rFonts w:cs="Times-Roman"/>
      <w:szCs w:val="22"/>
    </w:rPr>
  </w:style>
  <w:style w:type="character" w:customStyle="1" w:styleId="1t-AnstrichEbene1ZchnZchn">
    <w:name w:val="1t  - Anstrich Ebene 1 Zchn Zchn"/>
    <w:link w:val="1t-AnstrichEbene1"/>
    <w:locked/>
    <w:rsid w:val="00E9394D"/>
    <w:rPr>
      <w:rFonts w:cs="Times-Roman"/>
      <w:sz w:val="23"/>
      <w:szCs w:val="22"/>
    </w:rPr>
  </w:style>
  <w:style w:type="paragraph" w:styleId="Aufzhlungszeichen">
    <w:name w:val="List Bullet"/>
    <w:basedOn w:val="Standard"/>
    <w:rsid w:val="00E9394D"/>
    <w:pPr>
      <w:numPr>
        <w:numId w:val="6"/>
      </w:numPr>
      <w:contextualSpacing/>
    </w:pPr>
  </w:style>
  <w:style w:type="paragraph" w:customStyle="1" w:styleId="2n-Nummernebene2">
    <w:name w:val="2n  - Nummernebene 2"/>
    <w:basedOn w:val="0-Standard"/>
    <w:link w:val="2n-Nummernebene2Zchn"/>
    <w:rsid w:val="00E9394D"/>
    <w:pPr>
      <w:ind w:left="1134" w:hanging="567"/>
    </w:pPr>
  </w:style>
  <w:style w:type="character" w:customStyle="1" w:styleId="2n-Nummernebene2Zchn">
    <w:name w:val="2n  - Nummernebene 2 Zchn"/>
    <w:link w:val="2n-Nummernebene2"/>
    <w:locked/>
    <w:rsid w:val="00E9394D"/>
    <w:rPr>
      <w:rFonts w:cs="Times-Roman"/>
      <w:sz w:val="23"/>
      <w:szCs w:val="22"/>
    </w:rPr>
  </w:style>
  <w:style w:type="paragraph" w:customStyle="1" w:styleId="2r-FortsetzungEbene2">
    <w:name w:val="2r  - Fortsetzung Ebene 2"/>
    <w:basedOn w:val="0-Standard"/>
    <w:link w:val="2r-FortsetzungEbene2ZchnZchn"/>
    <w:rsid w:val="00E9394D"/>
    <w:pPr>
      <w:ind w:left="1134"/>
      <w:outlineLvl w:val="1"/>
    </w:pPr>
  </w:style>
  <w:style w:type="character" w:customStyle="1" w:styleId="2r-FortsetzungEbene2ZchnZchn">
    <w:name w:val="2r  - Fortsetzung Ebene 2 Zchn Zchn"/>
    <w:link w:val="2r-FortsetzungEbene2"/>
    <w:locked/>
    <w:rsid w:val="00E9394D"/>
    <w:rPr>
      <w:rFonts w:cs="Times-Roman"/>
      <w:sz w:val="23"/>
      <w:szCs w:val="22"/>
    </w:rPr>
  </w:style>
  <w:style w:type="paragraph" w:customStyle="1" w:styleId="2t-AnstrichEbene2">
    <w:name w:val="2t  - Anstrich Ebene 2"/>
    <w:basedOn w:val="Aufzhlungszeichen"/>
    <w:rsid w:val="00E9394D"/>
    <w:pPr>
      <w:tabs>
        <w:tab w:val="clear" w:pos="6804"/>
        <w:tab w:val="clear" w:pos="9072"/>
        <w:tab w:val="left" w:pos="1134"/>
        <w:tab w:val="left" w:pos="1701"/>
        <w:tab w:val="left" w:pos="2268"/>
        <w:tab w:val="left" w:pos="2835"/>
      </w:tabs>
      <w:ind w:left="1134"/>
      <w:contextualSpacing w:val="0"/>
    </w:pPr>
    <w:rPr>
      <w:rFonts w:cs="Times-Roman"/>
      <w:szCs w:val="22"/>
    </w:rPr>
  </w:style>
  <w:style w:type="paragraph" w:customStyle="1" w:styleId="3n-Nummernebene3">
    <w:name w:val="3n  - Nummernebene 3"/>
    <w:basedOn w:val="0-Standard"/>
    <w:rsid w:val="00E9394D"/>
    <w:pPr>
      <w:ind w:left="1701" w:hanging="567"/>
    </w:pPr>
  </w:style>
  <w:style w:type="paragraph" w:customStyle="1" w:styleId="3r-FortsetzungEbene3">
    <w:name w:val="3r  - Fortsetzung Ebene 3"/>
    <w:basedOn w:val="0-Standard"/>
    <w:link w:val="3r-FortsetzungEbene3ZchnZchn"/>
    <w:rsid w:val="00E9394D"/>
    <w:pPr>
      <w:ind w:left="1701"/>
      <w:outlineLvl w:val="2"/>
    </w:pPr>
  </w:style>
  <w:style w:type="character" w:customStyle="1" w:styleId="3r-FortsetzungEbene3ZchnZchn">
    <w:name w:val="3r  - Fortsetzung Ebene 3 Zchn Zchn"/>
    <w:link w:val="3r-FortsetzungEbene3"/>
    <w:locked/>
    <w:rsid w:val="00E9394D"/>
    <w:rPr>
      <w:rFonts w:cs="Times-Roman"/>
      <w:sz w:val="23"/>
      <w:szCs w:val="22"/>
    </w:rPr>
  </w:style>
  <w:style w:type="paragraph" w:customStyle="1" w:styleId="3t-AnstrichEbene3">
    <w:name w:val="3t  - Anstrich Ebene 3"/>
    <w:basedOn w:val="Aufzhlungszeichen"/>
    <w:next w:val="3r-FortsetzungEbene3"/>
    <w:rsid w:val="00E9394D"/>
    <w:pPr>
      <w:tabs>
        <w:tab w:val="clear" w:pos="6804"/>
        <w:tab w:val="clear" w:pos="9072"/>
        <w:tab w:val="left" w:pos="1134"/>
        <w:tab w:val="left" w:pos="1701"/>
        <w:tab w:val="left" w:pos="2835"/>
        <w:tab w:val="num" w:pos="5710"/>
      </w:tabs>
      <w:ind w:left="1701"/>
      <w:contextualSpacing w:val="0"/>
    </w:pPr>
    <w:rPr>
      <w:rFonts w:cs="Times-Roman"/>
      <w:szCs w:val="22"/>
    </w:rPr>
  </w:style>
  <w:style w:type="paragraph" w:customStyle="1" w:styleId="4n-Nummernebene4">
    <w:name w:val="4n  - Nummernebene 4"/>
    <w:basedOn w:val="0-Standard"/>
    <w:rsid w:val="00E9394D"/>
    <w:pPr>
      <w:ind w:left="2268" w:hanging="567"/>
    </w:pPr>
  </w:style>
  <w:style w:type="paragraph" w:customStyle="1" w:styleId="4r-FortsetzungEbene4">
    <w:name w:val="4r  - Fortsetzung Ebene 4"/>
    <w:basedOn w:val="0-Standard"/>
    <w:link w:val="4r-FortsetzungEbene4Zchn"/>
    <w:rsid w:val="00E9394D"/>
    <w:pPr>
      <w:ind w:left="2268"/>
      <w:outlineLvl w:val="3"/>
    </w:pPr>
  </w:style>
  <w:style w:type="character" w:customStyle="1" w:styleId="4r-FortsetzungEbene4Zchn">
    <w:name w:val="4r  - Fortsetzung Ebene 4 Zchn"/>
    <w:link w:val="4r-FortsetzungEbene4"/>
    <w:locked/>
    <w:rsid w:val="00E9394D"/>
    <w:rPr>
      <w:rFonts w:cs="Times-Roman"/>
      <w:sz w:val="23"/>
      <w:szCs w:val="22"/>
    </w:rPr>
  </w:style>
  <w:style w:type="paragraph" w:customStyle="1" w:styleId="4t-AnstrichEbene4">
    <w:name w:val="4t  - Anstrich Ebene 4"/>
    <w:basedOn w:val="Aufzhlungszeichen"/>
    <w:next w:val="4r-FortsetzungEbene4"/>
    <w:autoRedefine/>
    <w:rsid w:val="00E9394D"/>
    <w:pPr>
      <w:tabs>
        <w:tab w:val="clear" w:pos="567"/>
        <w:tab w:val="clear" w:pos="6804"/>
        <w:tab w:val="clear" w:pos="9072"/>
        <w:tab w:val="left" w:pos="1134"/>
        <w:tab w:val="left" w:pos="1701"/>
        <w:tab w:val="left" w:pos="2268"/>
        <w:tab w:val="left" w:pos="2835"/>
      </w:tabs>
      <w:ind w:left="2268"/>
      <w:contextualSpacing w:val="0"/>
    </w:pPr>
    <w:rPr>
      <w:rFonts w:cs="Times-Roman"/>
      <w:szCs w:val="22"/>
    </w:rPr>
  </w:style>
  <w:style w:type="paragraph" w:customStyle="1" w:styleId="5n-Nummernebene5">
    <w:name w:val="5n  - Nummernebene 5"/>
    <w:basedOn w:val="0-Standard"/>
    <w:rsid w:val="00E9394D"/>
    <w:pPr>
      <w:ind w:left="2835" w:hanging="567"/>
      <w:outlineLvl w:val="4"/>
    </w:pPr>
  </w:style>
  <w:style w:type="paragraph" w:customStyle="1" w:styleId="5r-FortsetzungEbene5">
    <w:name w:val="5r  - Fortsetzung Ebene 5"/>
    <w:basedOn w:val="0-Standard"/>
    <w:rsid w:val="00E9394D"/>
    <w:pPr>
      <w:ind w:left="2835"/>
      <w:outlineLvl w:val="4"/>
    </w:pPr>
  </w:style>
  <w:style w:type="paragraph" w:customStyle="1" w:styleId="5t-AnstrichEbene5">
    <w:name w:val="5t  - Anstrich Ebene 5"/>
    <w:basedOn w:val="Aufzhlungszeichen"/>
    <w:next w:val="5r-FortsetzungEbene5"/>
    <w:rsid w:val="00E9394D"/>
    <w:pPr>
      <w:tabs>
        <w:tab w:val="clear" w:pos="6804"/>
        <w:tab w:val="clear" w:pos="9072"/>
        <w:tab w:val="left" w:pos="1134"/>
        <w:tab w:val="left" w:pos="1701"/>
        <w:tab w:val="left" w:pos="2268"/>
        <w:tab w:val="left" w:pos="2835"/>
      </w:tabs>
      <w:ind w:left="2835"/>
      <w:contextualSpacing w:val="0"/>
      <w:outlineLvl w:val="4"/>
    </w:pPr>
    <w:rPr>
      <w:rFonts w:cs="Times-Roman"/>
      <w:szCs w:val="22"/>
    </w:rPr>
  </w:style>
  <w:style w:type="paragraph" w:customStyle="1" w:styleId="8b-Beweis">
    <w:name w:val="8b - Beweis"/>
    <w:basedOn w:val="0-Standard"/>
    <w:next w:val="4r-FortsetzungEbene4"/>
    <w:autoRedefine/>
    <w:rsid w:val="00E9394D"/>
    <w:pPr>
      <w:tabs>
        <w:tab w:val="clear" w:pos="567"/>
        <w:tab w:val="clear" w:pos="1134"/>
      </w:tabs>
      <w:ind w:left="1701" w:hanging="1701"/>
    </w:pPr>
    <w:rPr>
      <w:b/>
      <w:i/>
      <w:szCs w:val="23"/>
    </w:rPr>
  </w:style>
  <w:style w:type="character" w:customStyle="1" w:styleId="FuzeileZchn">
    <w:name w:val="Fußzeile Zchn"/>
    <w:basedOn w:val="Absatz-Standardschriftart"/>
    <w:link w:val="Fuzeile"/>
    <w:uiPriority w:val="99"/>
    <w:rsid w:val="00B87011"/>
    <w:rPr>
      <w:sz w:val="23"/>
    </w:rPr>
  </w:style>
  <w:style w:type="paragraph" w:customStyle="1" w:styleId="Standard0Pt">
    <w:name w:val="Standard 0 Pt"/>
    <w:basedOn w:val="Standard"/>
    <w:next w:val="0-Standard"/>
    <w:qFormat/>
    <w:rsid w:val="00B61AE9"/>
    <w:pPr>
      <w:spacing w:after="0"/>
    </w:pPr>
  </w:style>
  <w:style w:type="paragraph" w:customStyle="1" w:styleId="Standard20Pt">
    <w:name w:val="Standard 20 Pt"/>
    <w:basedOn w:val="Standard"/>
    <w:next w:val="0-Standard"/>
    <w:qFormat/>
    <w:rsid w:val="00B61AE9"/>
    <w:pPr>
      <w:spacing w:after="400"/>
    </w:pPr>
  </w:style>
  <w:style w:type="character" w:styleId="Kommentarzeichen">
    <w:name w:val="annotation reference"/>
    <w:basedOn w:val="Absatz-Standardschriftart"/>
    <w:rsid w:val="00B1684D"/>
    <w:rPr>
      <w:sz w:val="16"/>
      <w:szCs w:val="16"/>
    </w:rPr>
  </w:style>
  <w:style w:type="paragraph" w:styleId="Kommentartext">
    <w:name w:val="annotation text"/>
    <w:basedOn w:val="Standard"/>
    <w:link w:val="KommentartextZchn"/>
    <w:rsid w:val="00B1684D"/>
    <w:pPr>
      <w:spacing w:line="240" w:lineRule="auto"/>
    </w:pPr>
    <w:rPr>
      <w:sz w:val="20"/>
    </w:rPr>
  </w:style>
  <w:style w:type="character" w:customStyle="1" w:styleId="KommentartextZchn">
    <w:name w:val="Kommentartext Zchn"/>
    <w:basedOn w:val="Absatz-Standardschriftart"/>
    <w:link w:val="Kommentartext"/>
    <w:rsid w:val="00B1684D"/>
  </w:style>
  <w:style w:type="paragraph" w:styleId="Kommentarthema">
    <w:name w:val="annotation subject"/>
    <w:basedOn w:val="Kommentartext"/>
    <w:next w:val="Kommentartext"/>
    <w:link w:val="KommentarthemaZchn"/>
    <w:semiHidden/>
    <w:unhideWhenUsed/>
    <w:rsid w:val="00B1684D"/>
    <w:rPr>
      <w:b/>
      <w:bCs/>
    </w:rPr>
  </w:style>
  <w:style w:type="character" w:customStyle="1" w:styleId="KommentarthemaZchn">
    <w:name w:val="Kommentarthema Zchn"/>
    <w:basedOn w:val="KommentartextZchn"/>
    <w:link w:val="Kommentarthema"/>
    <w:semiHidden/>
    <w:rsid w:val="00B1684D"/>
    <w:rPr>
      <w:b/>
      <w:bCs/>
    </w:rPr>
  </w:style>
  <w:style w:type="paragraph" w:styleId="berarbeitung">
    <w:name w:val="Revision"/>
    <w:hidden/>
    <w:uiPriority w:val="99"/>
    <w:semiHidden/>
    <w:rsid w:val="000D74DF"/>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AnNoDATA\1\template\WW160\ANNOBL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ANNOBLNK</Template>
  <TotalTime>0</TotalTime>
  <Pages>3</Pages>
  <Words>1700</Words>
  <Characters>10713</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AnNoText GmbH</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Battke Grünberg RAe</dc:creator>
  <cp:keywords/>
  <dc:description/>
  <cp:lastModifiedBy>Battke Grünberg RAe</cp:lastModifiedBy>
  <cp:revision>41</cp:revision>
  <cp:lastPrinted>2411-12-31T21:59:00Z</cp:lastPrinted>
  <dcterms:created xsi:type="dcterms:W3CDTF">2024-09-12T06:19:00Z</dcterms:created>
  <dcterms:modified xsi:type="dcterms:W3CDTF">2024-10-01T16:31:00Z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1381426.6</vt:lpwstr>
  </property>
  <property fmtid="{D5CDD505-2E9C-101B-9397-08002B2CF9AE}" pid="3" name="DOCID">
    <vt:lpwstr>1381426.6</vt:lpwstr>
  </property>
</Properties>
</file>